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CB" w:rsidRPr="006B516B" w:rsidRDefault="006B516B" w:rsidP="006B516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B516B">
        <w:rPr>
          <w:b/>
          <w:i/>
          <w:sz w:val="28"/>
          <w:szCs w:val="28"/>
        </w:rPr>
        <w:t>Экологические группы растений</w:t>
      </w:r>
    </w:p>
    <w:p w:rsidR="006B516B" w:rsidRDefault="006B516B" w:rsidP="006B516B">
      <w:pPr>
        <w:pStyle w:val="a3"/>
      </w:pPr>
      <w:r>
        <w:rPr>
          <w:rStyle w:val="a4"/>
        </w:rPr>
        <w:t>Гидатофиты</w:t>
      </w:r>
      <w:r>
        <w:t xml:space="preserve"> — водные растения, полностью погруженные в воду. Это водоросли и высшие водные растения (элодея канадская, рдесты, </w:t>
      </w:r>
      <w:proofErr w:type="spellStart"/>
      <w:r>
        <w:t>валиснерия</w:t>
      </w:r>
      <w:proofErr w:type="spellEnd"/>
      <w:r>
        <w:t xml:space="preserve"> спиральная и другие). Если их вытащить из воды, то они быстро высыхают и гибнут. Эти растения имеют следующие признаки: устьица редуцированные, нет кутикулы, отсутствует дифференциация мезофилла, листья чаще рассеченные; плохо развитые механические ткани, корневая система; хорошо развита </w:t>
      </w:r>
      <w:proofErr w:type="spellStart"/>
      <w:r>
        <w:t>аеренхима</w:t>
      </w:r>
      <w:proofErr w:type="spellEnd"/>
      <w:r>
        <w:t xml:space="preserve">; осмотическое давление клеточного сока </w:t>
      </w:r>
      <w:proofErr w:type="gramStart"/>
      <w:r>
        <w:t>низкий</w:t>
      </w:r>
      <w:proofErr w:type="gramEnd"/>
      <w:r>
        <w:t>.</w:t>
      </w:r>
    </w:p>
    <w:p w:rsidR="006B516B" w:rsidRDefault="006B516B" w:rsidP="006B516B">
      <w:pPr>
        <w:pStyle w:val="a3"/>
      </w:pPr>
      <w:proofErr w:type="gramStart"/>
      <w:r>
        <w:rPr>
          <w:rStyle w:val="a4"/>
        </w:rPr>
        <w:t>Гидрофиты</w:t>
      </w:r>
      <w:r>
        <w:t> — растения, которые частично погружены в воду (рогоз узколистный, тростник обыкновенный, калужница болотная, частуха подорожниковая, сусак зонтичный, Стрелолист стрелолиста).</w:t>
      </w:r>
      <w:proofErr w:type="gramEnd"/>
      <w:r>
        <w:t xml:space="preserve"> В этих растениях лучше развиты ведущая и механические ткани, хорошо представлена </w:t>
      </w:r>
      <w:proofErr w:type="spellStart"/>
      <w:r>
        <w:t>аеренхима</w:t>
      </w:r>
      <w:proofErr w:type="spellEnd"/>
      <w:r>
        <w:t>; листья при сильной инсоляции имеют иную структуру: эпидермис имеет устьица; интенсивность транспирации невелика.</w:t>
      </w:r>
    </w:p>
    <w:p w:rsidR="006B516B" w:rsidRDefault="006B516B" w:rsidP="006B516B">
      <w:pPr>
        <w:pStyle w:val="a3"/>
      </w:pPr>
      <w:r>
        <w:rPr>
          <w:rStyle w:val="a4"/>
        </w:rPr>
        <w:t>Гигрофиты</w:t>
      </w:r>
      <w:r>
        <w:t xml:space="preserve"> — наземные растения, растущие в условиях повышенной влажности почвы и воздуха. Листья у них покрыты тонкой кутикулой, устьиц мало, межклетниках велики; осмотическое давление клеточного сока </w:t>
      </w:r>
      <w:proofErr w:type="gramStart"/>
      <w:r>
        <w:t>низкий</w:t>
      </w:r>
      <w:proofErr w:type="gramEnd"/>
      <w:r>
        <w:t>; транспирация мало отличается от физического испарения; растения плохо удерживают воду (мхи, плауны, папоротники и др.).</w:t>
      </w:r>
    </w:p>
    <w:p w:rsidR="006B516B" w:rsidRDefault="006B516B" w:rsidP="006B516B">
      <w:pPr>
        <w:pStyle w:val="a3"/>
      </w:pPr>
      <w:r>
        <w:rPr>
          <w:rStyle w:val="a4"/>
        </w:rPr>
        <w:t>Мезофиты</w:t>
      </w:r>
      <w:r>
        <w:t xml:space="preserve"> — растения, произрастающие в умеренно увлажненных местах обитания. Способность переносить почвенную и атмосферную засуху ограничена; хорошо развитая корневая система (растения лугов, лесов, сорняки, культурные растения). Особое место </w:t>
      </w:r>
      <w:proofErr w:type="gramStart"/>
      <w:r>
        <w:t>среди</w:t>
      </w:r>
      <w:proofErr w:type="gramEnd"/>
      <w:r>
        <w:t xml:space="preserve"> мезофит занимают эфемеры и эфемероиды. Они имеют следующие признаки: очень короткий вегетационный период, не более 4-6 недель; долгий период покоя в виде семян, луковиц, клубней, корневищ.</w:t>
      </w:r>
    </w:p>
    <w:p w:rsidR="006B516B" w:rsidRDefault="006B516B" w:rsidP="006B516B">
      <w:pPr>
        <w:pStyle w:val="a3"/>
      </w:pPr>
      <w:r>
        <w:rPr>
          <w:rStyle w:val="a4"/>
        </w:rPr>
        <w:t>Ксерофиты</w:t>
      </w:r>
      <w:r>
        <w:t xml:space="preserve"> — </w:t>
      </w:r>
      <w:proofErr w:type="gramStart"/>
      <w:r>
        <w:t>растения, произрастающие в местах с недостаточной влажностью и имеют</w:t>
      </w:r>
      <w:proofErr w:type="gramEnd"/>
      <w:r>
        <w:t xml:space="preserve"> приспособления к перенесению засухи. Могут запасать влагу в листьях и стеблях. Хорошо регулируют водный обмен, поэтому даже во время долгой засухи остаются в активном состоянии. Эта группа растений делится на суккуленты и склерофиты. В </w:t>
      </w:r>
      <w:proofErr w:type="spellStart"/>
      <w:r>
        <w:t>склерофитив</w:t>
      </w:r>
      <w:proofErr w:type="spellEnd"/>
      <w:r>
        <w:t xml:space="preserve"> хорошо развита корневая система (подземная масса больше </w:t>
      </w:r>
      <w:proofErr w:type="gramStart"/>
      <w:r>
        <w:t>наземной</w:t>
      </w:r>
      <w:proofErr w:type="gramEnd"/>
      <w:r>
        <w:t xml:space="preserve"> в 9-10 раз). Она экстенсивного типа. Эта группа растений имеет хорошо развитую проводящую систему (многие жилок), хорошо развитые покровные и механические ткани (наличие толстой кутикулы, трихом), устьица глубоко погружены в эпидермис, они имеют повышенный осмотическое давление клеточного сока.</w:t>
      </w:r>
    </w:p>
    <w:p w:rsidR="006B516B" w:rsidRDefault="006B516B" w:rsidP="006B516B">
      <w:pPr>
        <w:pStyle w:val="a3"/>
      </w:pPr>
      <w:proofErr w:type="gramStart"/>
      <w:r>
        <w:t>Про</w:t>
      </w:r>
      <w:proofErr w:type="gramEnd"/>
      <w:r>
        <w:t xml:space="preserve"> </w:t>
      </w:r>
      <w:proofErr w:type="gramStart"/>
      <w:r>
        <w:rPr>
          <w:rStyle w:val="a4"/>
        </w:rPr>
        <w:t>суккулентов</w:t>
      </w:r>
      <w:proofErr w:type="gramEnd"/>
      <w:r>
        <w:t xml:space="preserve">, то корневая система у них развита плохо, они даже могут погибнуть в сильную засуху. Эти растения накапливают большое количество воды, </w:t>
      </w:r>
      <w:proofErr w:type="gramStart"/>
      <w:r>
        <w:t>ткани</w:t>
      </w:r>
      <w:proofErr w:type="gramEnd"/>
      <w:r>
        <w:t xml:space="preserve"> обводненные на 95-98%, в клетках много связанной воды. Транспирация у них очень мала. Это приводит к сильному перегреву растений. Фотосинтез происходит по типу </w:t>
      </w:r>
      <w:proofErr w:type="spellStart"/>
      <w:r>
        <w:t>Cam</w:t>
      </w:r>
      <w:proofErr w:type="spellEnd"/>
      <w:r>
        <w:t>-метаболизма, поэтому рост и накопление массы незначительны</w:t>
      </w:r>
    </w:p>
    <w:p w:rsidR="006B516B" w:rsidRDefault="006B516B"/>
    <w:sectPr w:rsidR="006B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B"/>
    <w:rsid w:val="006B516B"/>
    <w:rsid w:val="009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1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1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2013-05-02T14:03:00Z</cp:lastPrinted>
  <dcterms:created xsi:type="dcterms:W3CDTF">2013-05-02T14:02:00Z</dcterms:created>
  <dcterms:modified xsi:type="dcterms:W3CDTF">2013-05-02T14:06:00Z</dcterms:modified>
</cp:coreProperties>
</file>