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41" w:rsidRPr="00AC67FE" w:rsidRDefault="00FB1F41" w:rsidP="00FB1F41">
      <w:pPr>
        <w:pStyle w:val="1"/>
        <w:rPr>
          <w:rFonts w:asciiTheme="minorHAnsi" w:hAnsiTheme="minorHAnsi"/>
          <w:sz w:val="44"/>
          <w:szCs w:val="44"/>
        </w:rPr>
      </w:pPr>
      <w:r w:rsidRPr="00AC67FE">
        <w:rPr>
          <w:rFonts w:asciiTheme="minorHAnsi" w:hAnsiTheme="minorHAnsi"/>
          <w:sz w:val="44"/>
          <w:szCs w:val="44"/>
        </w:rPr>
        <w:t xml:space="preserve">10 </w:t>
      </w:r>
      <w:proofErr w:type="spellStart"/>
      <w:r w:rsidRPr="00AC67FE">
        <w:rPr>
          <w:rFonts w:asciiTheme="minorHAnsi" w:hAnsiTheme="minorHAnsi"/>
          <w:sz w:val="44"/>
          <w:szCs w:val="44"/>
        </w:rPr>
        <w:t>хим-био</w:t>
      </w:r>
      <w:proofErr w:type="spellEnd"/>
      <w:r w:rsidRPr="00AC67FE">
        <w:rPr>
          <w:rFonts w:asciiTheme="minorHAnsi" w:hAnsiTheme="minorHAnsi"/>
          <w:sz w:val="44"/>
          <w:szCs w:val="44"/>
        </w:rPr>
        <w:t xml:space="preserve"> класс    </w:t>
      </w:r>
      <w:r w:rsidRPr="00AC67FE">
        <w:rPr>
          <w:rFonts w:asciiTheme="minorHAnsi" w:hAnsiTheme="minorHAnsi"/>
          <w:sz w:val="44"/>
          <w:szCs w:val="44"/>
        </w:rPr>
        <w:tab/>
      </w:r>
      <w:r w:rsidRPr="00AC67FE">
        <w:rPr>
          <w:rFonts w:asciiTheme="minorHAnsi" w:hAnsiTheme="minorHAnsi"/>
          <w:sz w:val="44"/>
          <w:szCs w:val="44"/>
        </w:rPr>
        <w:tab/>
        <w:t xml:space="preserve">семинар </w:t>
      </w:r>
    </w:p>
    <w:p w:rsidR="00FB1F41" w:rsidRPr="00AC67FE" w:rsidRDefault="00FB1F41" w:rsidP="00FB1F41">
      <w:pPr>
        <w:pStyle w:val="1"/>
        <w:jc w:val="center"/>
        <w:rPr>
          <w:rFonts w:asciiTheme="minorHAnsi" w:hAnsiTheme="minorHAnsi"/>
          <w:sz w:val="44"/>
          <w:szCs w:val="44"/>
        </w:rPr>
      </w:pPr>
      <w:r w:rsidRPr="00AC67FE">
        <w:rPr>
          <w:rFonts w:asciiTheme="minorHAnsi" w:hAnsiTheme="minorHAnsi"/>
          <w:sz w:val="44"/>
          <w:szCs w:val="44"/>
        </w:rPr>
        <w:t>«Биотические факторы среды»</w:t>
      </w:r>
    </w:p>
    <w:p w:rsidR="00FB1F41" w:rsidRPr="00AC67FE" w:rsidRDefault="00FB1F41" w:rsidP="00FB1F41">
      <w:pPr>
        <w:ind w:left="3540" w:firstLine="708"/>
        <w:rPr>
          <w:rFonts w:asciiTheme="minorHAnsi" w:hAnsiTheme="minorHAnsi"/>
          <w:b/>
          <w:bCs/>
          <w:sz w:val="44"/>
          <w:szCs w:val="44"/>
        </w:rPr>
      </w:pPr>
      <w:r w:rsidRPr="00AC67FE">
        <w:rPr>
          <w:rFonts w:asciiTheme="minorHAnsi" w:hAnsiTheme="minorHAnsi"/>
          <w:b/>
          <w:bCs/>
          <w:sz w:val="44"/>
          <w:szCs w:val="44"/>
        </w:rPr>
        <w:t>План</w:t>
      </w:r>
    </w:p>
    <w:p w:rsidR="00FB1F41" w:rsidRPr="00AC67FE" w:rsidRDefault="00FB1F41" w:rsidP="00FB1F41">
      <w:pPr>
        <w:ind w:left="360"/>
        <w:rPr>
          <w:rFonts w:asciiTheme="minorHAnsi" w:hAnsiTheme="minorHAnsi" w:cs="Arial"/>
          <w:sz w:val="44"/>
          <w:szCs w:val="44"/>
          <w:u w:val="single"/>
        </w:rPr>
      </w:pPr>
      <w:r w:rsidRPr="00AC67FE">
        <w:rPr>
          <w:rFonts w:asciiTheme="minorHAnsi" w:hAnsiTheme="minorHAnsi" w:cs="Arial"/>
          <w:sz w:val="44"/>
          <w:szCs w:val="44"/>
          <w:u w:val="single"/>
        </w:rPr>
        <w:t>1. Антибиотические взаимоотношения:</w:t>
      </w:r>
    </w:p>
    <w:p w:rsidR="00FB1F41" w:rsidRPr="00AC67FE" w:rsidRDefault="00FB1F41" w:rsidP="00FB1F41">
      <w:pPr>
        <w:numPr>
          <w:ilvl w:val="0"/>
          <w:numId w:val="2"/>
        </w:numPr>
        <w:rPr>
          <w:rFonts w:asciiTheme="minorHAnsi" w:hAnsiTheme="minorHAnsi" w:cs="Arial"/>
          <w:i/>
          <w:sz w:val="44"/>
          <w:szCs w:val="44"/>
        </w:rPr>
      </w:pPr>
      <w:r w:rsidRPr="00AC67FE">
        <w:rPr>
          <w:rFonts w:asciiTheme="minorHAnsi" w:hAnsiTheme="minorHAnsi" w:cs="Arial"/>
          <w:i/>
          <w:sz w:val="44"/>
          <w:szCs w:val="44"/>
        </w:rPr>
        <w:t>хищничество;</w:t>
      </w:r>
    </w:p>
    <w:p w:rsidR="00FB1F41" w:rsidRPr="00AC67FE" w:rsidRDefault="00FB1F41" w:rsidP="00FB1F41">
      <w:pPr>
        <w:numPr>
          <w:ilvl w:val="0"/>
          <w:numId w:val="2"/>
        </w:numPr>
        <w:rPr>
          <w:rFonts w:asciiTheme="minorHAnsi" w:hAnsiTheme="minorHAnsi" w:cs="Arial"/>
          <w:i/>
          <w:sz w:val="44"/>
          <w:szCs w:val="44"/>
        </w:rPr>
      </w:pPr>
      <w:r w:rsidRPr="00AC67FE">
        <w:rPr>
          <w:rFonts w:asciiTheme="minorHAnsi" w:hAnsiTheme="minorHAnsi" w:cs="Arial"/>
          <w:i/>
          <w:sz w:val="44"/>
          <w:szCs w:val="44"/>
        </w:rPr>
        <w:t>паразитизм.</w:t>
      </w:r>
    </w:p>
    <w:p w:rsidR="00FB1F41" w:rsidRPr="00AC67FE" w:rsidRDefault="00FB1F41" w:rsidP="00FB1F41">
      <w:pPr>
        <w:ind w:left="360"/>
        <w:rPr>
          <w:rFonts w:asciiTheme="minorHAnsi" w:hAnsiTheme="minorHAnsi" w:cs="Arial"/>
          <w:sz w:val="44"/>
          <w:szCs w:val="44"/>
          <w:u w:val="single"/>
        </w:rPr>
      </w:pPr>
      <w:r w:rsidRPr="00AC67FE">
        <w:rPr>
          <w:rFonts w:asciiTheme="minorHAnsi" w:hAnsiTheme="minorHAnsi" w:cs="Arial"/>
          <w:sz w:val="44"/>
          <w:szCs w:val="44"/>
          <w:u w:val="single"/>
        </w:rPr>
        <w:t>2. Конкуренция:</w:t>
      </w:r>
    </w:p>
    <w:p w:rsidR="00FB1F41" w:rsidRPr="00AC67FE" w:rsidRDefault="00FB1F41" w:rsidP="00FB1F41">
      <w:pPr>
        <w:numPr>
          <w:ilvl w:val="0"/>
          <w:numId w:val="3"/>
        </w:numPr>
        <w:rPr>
          <w:rFonts w:asciiTheme="minorHAnsi" w:hAnsiTheme="minorHAnsi" w:cs="Arial"/>
          <w:i/>
          <w:sz w:val="44"/>
          <w:szCs w:val="44"/>
        </w:rPr>
      </w:pPr>
      <w:r w:rsidRPr="00AC67FE">
        <w:rPr>
          <w:rFonts w:asciiTheme="minorHAnsi" w:hAnsiTheme="minorHAnsi" w:cs="Arial"/>
          <w:i/>
          <w:sz w:val="44"/>
          <w:szCs w:val="44"/>
        </w:rPr>
        <w:t>внутривидовая конкуренция;</w:t>
      </w:r>
    </w:p>
    <w:p w:rsidR="00FB1F41" w:rsidRPr="00AC67FE" w:rsidRDefault="00FB1F41" w:rsidP="00FB1F41">
      <w:pPr>
        <w:numPr>
          <w:ilvl w:val="0"/>
          <w:numId w:val="3"/>
        </w:numPr>
        <w:rPr>
          <w:rFonts w:asciiTheme="minorHAnsi" w:hAnsiTheme="minorHAnsi" w:cs="Arial"/>
          <w:i/>
          <w:sz w:val="44"/>
          <w:szCs w:val="44"/>
        </w:rPr>
      </w:pPr>
      <w:r w:rsidRPr="00AC67FE">
        <w:rPr>
          <w:rFonts w:asciiTheme="minorHAnsi" w:hAnsiTheme="minorHAnsi" w:cs="Arial"/>
          <w:i/>
          <w:sz w:val="44"/>
          <w:szCs w:val="44"/>
        </w:rPr>
        <w:t>межвидовая конкуренция.</w:t>
      </w:r>
    </w:p>
    <w:p w:rsidR="00FB1F41" w:rsidRPr="00AC67FE" w:rsidRDefault="00FB1F41" w:rsidP="00FB1F41">
      <w:pPr>
        <w:ind w:left="360"/>
        <w:rPr>
          <w:rFonts w:asciiTheme="minorHAnsi" w:hAnsiTheme="minorHAnsi" w:cs="Arial"/>
          <w:sz w:val="44"/>
          <w:szCs w:val="44"/>
          <w:u w:val="single"/>
        </w:rPr>
      </w:pPr>
      <w:r w:rsidRPr="00AC67FE">
        <w:rPr>
          <w:rFonts w:asciiTheme="minorHAnsi" w:hAnsiTheme="minorHAnsi" w:cs="Arial"/>
          <w:sz w:val="44"/>
          <w:szCs w:val="44"/>
          <w:u w:val="single"/>
        </w:rPr>
        <w:t>3. Симбиоз, его формы:</w:t>
      </w:r>
    </w:p>
    <w:p w:rsidR="00FB1F41" w:rsidRPr="00AC67FE" w:rsidRDefault="00FB1F41" w:rsidP="00FB1F41">
      <w:pPr>
        <w:numPr>
          <w:ilvl w:val="0"/>
          <w:numId w:val="4"/>
        </w:numPr>
        <w:rPr>
          <w:rFonts w:asciiTheme="minorHAnsi" w:hAnsiTheme="minorHAnsi" w:cs="Arial"/>
          <w:i/>
          <w:sz w:val="44"/>
          <w:szCs w:val="44"/>
        </w:rPr>
      </w:pPr>
      <w:proofErr w:type="spellStart"/>
      <w:r w:rsidRPr="00AC67FE">
        <w:rPr>
          <w:rFonts w:asciiTheme="minorHAnsi" w:hAnsiTheme="minorHAnsi" w:cs="Arial"/>
          <w:i/>
          <w:sz w:val="44"/>
          <w:szCs w:val="44"/>
        </w:rPr>
        <w:t>протокооперация</w:t>
      </w:r>
      <w:proofErr w:type="spellEnd"/>
      <w:r w:rsidRPr="00AC67FE">
        <w:rPr>
          <w:rFonts w:asciiTheme="minorHAnsi" w:hAnsiTheme="minorHAnsi" w:cs="Arial"/>
          <w:i/>
          <w:sz w:val="44"/>
          <w:szCs w:val="44"/>
        </w:rPr>
        <w:t>;</w:t>
      </w:r>
    </w:p>
    <w:p w:rsidR="00FB1F41" w:rsidRPr="00AC67FE" w:rsidRDefault="00FB1F41" w:rsidP="00FB1F41">
      <w:pPr>
        <w:numPr>
          <w:ilvl w:val="0"/>
          <w:numId w:val="1"/>
        </w:numPr>
        <w:rPr>
          <w:rFonts w:asciiTheme="minorHAnsi" w:hAnsiTheme="minorHAnsi" w:cs="Arial"/>
          <w:i/>
          <w:sz w:val="44"/>
          <w:szCs w:val="44"/>
        </w:rPr>
      </w:pPr>
      <w:r w:rsidRPr="00AC67FE">
        <w:rPr>
          <w:rFonts w:asciiTheme="minorHAnsi" w:hAnsiTheme="minorHAnsi" w:cs="Arial"/>
          <w:i/>
          <w:sz w:val="44"/>
          <w:szCs w:val="44"/>
        </w:rPr>
        <w:t xml:space="preserve">комменсализм (нахлебничество, </w:t>
      </w:r>
      <w:proofErr w:type="spellStart"/>
      <w:r w:rsidRPr="00AC67FE">
        <w:rPr>
          <w:rFonts w:asciiTheme="minorHAnsi" w:hAnsiTheme="minorHAnsi" w:cs="Arial"/>
          <w:i/>
          <w:sz w:val="44"/>
          <w:szCs w:val="44"/>
        </w:rPr>
        <w:t>сотрапездничество</w:t>
      </w:r>
      <w:proofErr w:type="spellEnd"/>
      <w:r w:rsidRPr="00AC67FE">
        <w:rPr>
          <w:rFonts w:asciiTheme="minorHAnsi" w:hAnsiTheme="minorHAnsi" w:cs="Arial"/>
          <w:i/>
          <w:sz w:val="44"/>
          <w:szCs w:val="44"/>
        </w:rPr>
        <w:t xml:space="preserve">, </w:t>
      </w:r>
      <w:proofErr w:type="spellStart"/>
      <w:r w:rsidRPr="00AC67FE">
        <w:rPr>
          <w:rFonts w:asciiTheme="minorHAnsi" w:hAnsiTheme="minorHAnsi" w:cs="Arial"/>
          <w:i/>
          <w:sz w:val="44"/>
          <w:szCs w:val="44"/>
        </w:rPr>
        <w:t>квартиранство</w:t>
      </w:r>
      <w:proofErr w:type="spellEnd"/>
      <w:r w:rsidRPr="00AC67FE">
        <w:rPr>
          <w:rFonts w:asciiTheme="minorHAnsi" w:hAnsiTheme="minorHAnsi" w:cs="Arial"/>
          <w:i/>
          <w:sz w:val="44"/>
          <w:szCs w:val="44"/>
        </w:rPr>
        <w:t>)</w:t>
      </w:r>
    </w:p>
    <w:p w:rsidR="00FB1F41" w:rsidRPr="00AC67FE" w:rsidRDefault="00FB1F41" w:rsidP="00FB1F41">
      <w:pPr>
        <w:numPr>
          <w:ilvl w:val="0"/>
          <w:numId w:val="1"/>
        </w:numPr>
        <w:rPr>
          <w:rFonts w:asciiTheme="minorHAnsi" w:hAnsiTheme="minorHAnsi" w:cs="Arial"/>
          <w:i/>
          <w:sz w:val="44"/>
          <w:szCs w:val="44"/>
        </w:rPr>
      </w:pPr>
      <w:r>
        <w:rPr>
          <w:rFonts w:asciiTheme="minorHAnsi" w:hAnsiTheme="minorHAnsi" w:cs="Arial"/>
          <w:i/>
          <w:sz w:val="44"/>
          <w:szCs w:val="44"/>
        </w:rPr>
        <w:t>мутуализм.</w:t>
      </w:r>
    </w:p>
    <w:p w:rsidR="00FB1F41" w:rsidRPr="00AC67FE" w:rsidRDefault="00FB1F41" w:rsidP="00FB1F41">
      <w:pPr>
        <w:ind w:left="360"/>
        <w:rPr>
          <w:rFonts w:asciiTheme="minorHAnsi" w:hAnsiTheme="minorHAnsi"/>
          <w:i/>
          <w:iCs/>
          <w:sz w:val="44"/>
          <w:szCs w:val="44"/>
          <w:u w:val="single"/>
        </w:rPr>
      </w:pPr>
    </w:p>
    <w:p w:rsidR="00FB1F41" w:rsidRPr="00AC67FE" w:rsidRDefault="00FB1F41" w:rsidP="00FB1F41">
      <w:pPr>
        <w:ind w:left="360"/>
        <w:rPr>
          <w:rFonts w:asciiTheme="minorHAnsi" w:hAnsiTheme="minorHAnsi"/>
          <w:i/>
          <w:iCs/>
          <w:sz w:val="44"/>
          <w:szCs w:val="44"/>
          <w:u w:val="single"/>
        </w:rPr>
      </w:pPr>
      <w:r w:rsidRPr="00AC67FE">
        <w:rPr>
          <w:rFonts w:asciiTheme="minorHAnsi" w:hAnsiTheme="minorHAnsi"/>
          <w:i/>
          <w:iCs/>
          <w:sz w:val="44"/>
          <w:szCs w:val="44"/>
          <w:u w:val="single"/>
        </w:rPr>
        <w:t>Литература</w:t>
      </w:r>
    </w:p>
    <w:p w:rsidR="00FB1F41" w:rsidRPr="00AC67FE" w:rsidRDefault="00FB1F41" w:rsidP="00FB1F41">
      <w:pPr>
        <w:rPr>
          <w:rFonts w:asciiTheme="minorHAnsi" w:hAnsiTheme="minorHAnsi"/>
          <w:b/>
          <w:sz w:val="40"/>
          <w:szCs w:val="40"/>
        </w:rPr>
      </w:pPr>
      <w:r w:rsidRPr="00AC67FE">
        <w:rPr>
          <w:rFonts w:asciiTheme="minorHAnsi" w:hAnsiTheme="minorHAnsi"/>
          <w:sz w:val="40"/>
          <w:szCs w:val="40"/>
        </w:rPr>
        <w:t>1.</w:t>
      </w:r>
      <w:r w:rsidRPr="00AC67FE">
        <w:rPr>
          <w:rFonts w:asciiTheme="minorHAnsi" w:hAnsiTheme="minorHAnsi"/>
          <w:b/>
          <w:sz w:val="40"/>
          <w:szCs w:val="40"/>
        </w:rPr>
        <w:t xml:space="preserve"> </w:t>
      </w:r>
      <w:r w:rsidRPr="00AC67FE">
        <w:rPr>
          <w:rFonts w:asciiTheme="minorHAnsi" w:hAnsiTheme="minorHAnsi" w:cs="Arial"/>
          <w:sz w:val="40"/>
          <w:szCs w:val="40"/>
        </w:rPr>
        <w:t xml:space="preserve">А.В. Теремов, Р.А. Петросова. </w:t>
      </w:r>
      <w:r w:rsidRPr="00AC67FE">
        <w:rPr>
          <w:rFonts w:asciiTheme="minorHAnsi" w:hAnsiTheme="minorHAnsi" w:cs="Arial"/>
          <w:i/>
          <w:sz w:val="40"/>
          <w:szCs w:val="40"/>
        </w:rPr>
        <w:t xml:space="preserve">Биология, 11 </w:t>
      </w:r>
      <w:proofErr w:type="spellStart"/>
      <w:r w:rsidRPr="00AC67FE">
        <w:rPr>
          <w:rFonts w:asciiTheme="minorHAnsi" w:hAnsiTheme="minorHAnsi" w:cs="Arial"/>
          <w:i/>
          <w:sz w:val="40"/>
          <w:szCs w:val="40"/>
        </w:rPr>
        <w:t>кл</w:t>
      </w:r>
      <w:proofErr w:type="spellEnd"/>
      <w:r w:rsidRPr="00AC67FE">
        <w:rPr>
          <w:rFonts w:asciiTheme="minorHAnsi" w:hAnsiTheme="minorHAnsi" w:cs="Arial"/>
          <w:i/>
          <w:sz w:val="40"/>
          <w:szCs w:val="40"/>
        </w:rPr>
        <w:t>.</w:t>
      </w:r>
      <w:r w:rsidRPr="00AC67FE">
        <w:rPr>
          <w:rFonts w:asciiTheme="minorHAnsi" w:hAnsiTheme="minorHAnsi" w:cs="Arial"/>
          <w:sz w:val="40"/>
          <w:szCs w:val="40"/>
        </w:rPr>
        <w:t xml:space="preserve">  </w:t>
      </w:r>
      <w:r w:rsidRPr="00AC67FE">
        <w:rPr>
          <w:rFonts w:asciiTheme="minorHAnsi" w:hAnsiTheme="minorHAnsi" w:cs="Arial"/>
          <w:i/>
          <w:sz w:val="40"/>
          <w:szCs w:val="40"/>
        </w:rPr>
        <w:t>§§ 51,  52</w:t>
      </w:r>
    </w:p>
    <w:p w:rsidR="00FB1F41" w:rsidRPr="00AC67FE" w:rsidRDefault="00FB1F41" w:rsidP="00FB1F41">
      <w:pPr>
        <w:rPr>
          <w:rFonts w:asciiTheme="minorHAnsi" w:hAnsiTheme="minorHAnsi"/>
          <w:b/>
          <w:sz w:val="40"/>
          <w:szCs w:val="40"/>
        </w:rPr>
      </w:pPr>
      <w:r w:rsidRPr="00AC67FE">
        <w:rPr>
          <w:rFonts w:asciiTheme="minorHAnsi" w:hAnsiTheme="minorHAnsi"/>
          <w:sz w:val="40"/>
          <w:szCs w:val="40"/>
        </w:rPr>
        <w:t>3.</w:t>
      </w:r>
      <w:r w:rsidRPr="00AC67FE">
        <w:rPr>
          <w:rFonts w:asciiTheme="minorHAnsi" w:hAnsiTheme="minorHAnsi"/>
          <w:b/>
          <w:sz w:val="40"/>
          <w:szCs w:val="40"/>
        </w:rPr>
        <w:t xml:space="preserve"> Ресурсы </w:t>
      </w:r>
      <w:r w:rsidRPr="00AC67FE">
        <w:rPr>
          <w:rFonts w:asciiTheme="minorHAnsi" w:hAnsiTheme="minorHAnsi"/>
          <w:b/>
          <w:sz w:val="40"/>
          <w:szCs w:val="40"/>
          <w:lang w:val="en-US"/>
        </w:rPr>
        <w:t>Internet</w:t>
      </w:r>
    </w:p>
    <w:p w:rsidR="00FB1F41" w:rsidRPr="00AC67FE" w:rsidRDefault="00FB1F41" w:rsidP="00FB1F41">
      <w:pPr>
        <w:numPr>
          <w:ilvl w:val="0"/>
          <w:numId w:val="5"/>
        </w:numPr>
        <w:rPr>
          <w:rFonts w:asciiTheme="minorHAnsi" w:hAnsiTheme="minorHAnsi"/>
          <w:sz w:val="36"/>
          <w:szCs w:val="36"/>
        </w:rPr>
      </w:pPr>
      <w:hyperlink r:id="rId5" w:history="1">
        <w:r w:rsidRPr="00AC67FE">
          <w:rPr>
            <w:rStyle w:val="a3"/>
            <w:rFonts w:asciiTheme="minorHAnsi" w:hAnsiTheme="minorHAnsi"/>
            <w:sz w:val="36"/>
            <w:szCs w:val="36"/>
          </w:rPr>
          <w:t>http://biolicey2vrn.ru/index/tipy_vzaimodejstvija_organizmov/0-866</w:t>
        </w:r>
      </w:hyperlink>
      <w:r w:rsidRPr="00AC67FE">
        <w:rPr>
          <w:rFonts w:asciiTheme="minorHAnsi" w:hAnsiTheme="minorHAnsi"/>
          <w:sz w:val="36"/>
          <w:szCs w:val="36"/>
        </w:rPr>
        <w:t xml:space="preserve"> </w:t>
      </w:r>
    </w:p>
    <w:p w:rsidR="00FB1F41" w:rsidRPr="00AC67FE" w:rsidRDefault="00FB1F41" w:rsidP="00FB1F41">
      <w:pPr>
        <w:numPr>
          <w:ilvl w:val="0"/>
          <w:numId w:val="5"/>
        </w:numPr>
        <w:rPr>
          <w:rFonts w:asciiTheme="minorHAnsi" w:hAnsiTheme="minorHAnsi"/>
          <w:sz w:val="36"/>
          <w:szCs w:val="36"/>
        </w:rPr>
      </w:pPr>
      <w:hyperlink r:id="rId6" w:history="1">
        <w:r w:rsidRPr="00AC67FE">
          <w:rPr>
            <w:rStyle w:val="a3"/>
            <w:rFonts w:asciiTheme="minorHAnsi" w:hAnsiTheme="minorHAnsi"/>
            <w:sz w:val="36"/>
            <w:szCs w:val="36"/>
          </w:rPr>
          <w:t>http://interneturok.ru/biology/11-klass/osnovy-ekologii/bioticheskie-faktory?seconds=0&amp;chapter_id=837</w:t>
        </w:r>
      </w:hyperlink>
    </w:p>
    <w:p w:rsidR="00FB1F41" w:rsidRPr="00AC67FE" w:rsidRDefault="00FB1F41" w:rsidP="00FB1F41">
      <w:pPr>
        <w:numPr>
          <w:ilvl w:val="0"/>
          <w:numId w:val="5"/>
        </w:numPr>
        <w:rPr>
          <w:rFonts w:asciiTheme="minorHAnsi" w:hAnsiTheme="minorHAnsi"/>
          <w:sz w:val="36"/>
          <w:szCs w:val="36"/>
        </w:rPr>
      </w:pPr>
      <w:hyperlink r:id="rId7" w:history="1">
        <w:r w:rsidRPr="00AC67FE">
          <w:rPr>
            <w:rStyle w:val="a3"/>
            <w:rFonts w:asciiTheme="minorHAnsi" w:hAnsiTheme="minorHAnsi"/>
            <w:sz w:val="36"/>
            <w:szCs w:val="36"/>
          </w:rPr>
          <w:t>http://interneturok.ru/biology/11-klass/osnovy-ekologii/bioticheskie-faktory-negativnye-vzaimootnosheniya-mezhdu-organizmami?seconds=0&amp;chapter_id=837</w:t>
        </w:r>
      </w:hyperlink>
    </w:p>
    <w:p w:rsidR="00FD7F0C" w:rsidRDefault="00FB1F41" w:rsidP="00FB1F41">
      <w:hyperlink r:id="rId8" w:history="1">
        <w:r w:rsidRPr="00AC67FE">
          <w:rPr>
            <w:rStyle w:val="a3"/>
            <w:rFonts w:asciiTheme="minorHAnsi" w:hAnsiTheme="minorHAnsi"/>
            <w:sz w:val="36"/>
            <w:szCs w:val="36"/>
          </w:rPr>
          <w:t>http://interneturok.ru/biology/11-klass/osnovy-ekologii/bioticheskie-faktory-pozitivnye-otnosheniya-mezhdu-organizmami?seconds=0&amp;chapter_id=837</w:t>
        </w:r>
      </w:hyperlink>
    </w:p>
    <w:sectPr w:rsidR="00FD7F0C" w:rsidSect="00FB1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265E"/>
    <w:multiLevelType w:val="hybridMultilevel"/>
    <w:tmpl w:val="59D23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DC381F"/>
    <w:multiLevelType w:val="hybridMultilevel"/>
    <w:tmpl w:val="9698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4181C"/>
    <w:multiLevelType w:val="hybridMultilevel"/>
    <w:tmpl w:val="228A61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D255FF"/>
    <w:multiLevelType w:val="hybridMultilevel"/>
    <w:tmpl w:val="BFF46E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FF3FD6"/>
    <w:multiLevelType w:val="hybridMultilevel"/>
    <w:tmpl w:val="60006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1F41"/>
    <w:rsid w:val="001547FC"/>
    <w:rsid w:val="00CE79FB"/>
    <w:rsid w:val="00DB34BA"/>
    <w:rsid w:val="00FB1F41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1F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FB1F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biology/11-klass/osnovy-ekologii/bioticheskie-faktory-pozitivnye-otnosheniya-mezhdu-organizmami?seconds=0&amp;chapter_id=8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urok.ru/biology/11-klass/osnovy-ekologii/bioticheskie-faktory-negativnye-vzaimootnosheniya-mezhdu-organizmami?seconds=0&amp;chapter_id=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biology/11-klass/osnovy-ekologii/bioticheskie-faktory?seconds=0&amp;chapter_id=837" TargetMode="External"/><Relationship Id="rId5" Type="http://schemas.openxmlformats.org/officeDocument/2006/relationships/hyperlink" Target="http://biolicey2vrn.ru/index/tipy_vzaimodejstvija_organizmov/0-8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2018-03-04T15:54:00Z</dcterms:created>
  <dcterms:modified xsi:type="dcterms:W3CDTF">2018-03-04T15:54:00Z</dcterms:modified>
</cp:coreProperties>
</file>