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A5" w:rsidRDefault="000002A5" w:rsidP="000002A5">
      <w:r>
        <w:t xml:space="preserve">РАБОЧИЙ ЛИСТ         </w:t>
      </w:r>
    </w:p>
    <w:p w:rsidR="000002A5" w:rsidRPr="0099415A" w:rsidRDefault="000002A5" w:rsidP="000002A5">
      <w:pPr>
        <w:jc w:val="center"/>
      </w:pPr>
      <w:r>
        <w:rPr>
          <w:b/>
          <w:bCs/>
          <w:i/>
          <w:iCs/>
        </w:rPr>
        <w:t>С</w:t>
      </w:r>
      <w:r w:rsidRPr="008625B1">
        <w:rPr>
          <w:b/>
          <w:bCs/>
          <w:i/>
          <w:iCs/>
        </w:rPr>
        <w:t>еминар</w:t>
      </w:r>
      <w:r>
        <w:t xml:space="preserve"> «</w:t>
      </w:r>
      <w:r w:rsidRPr="00AB5929">
        <w:rPr>
          <w:b/>
          <w:bCs/>
          <w:i/>
          <w:iCs/>
        </w:rPr>
        <w:t>Движущие силы эволюции. Борьба за существование</w:t>
      </w:r>
      <w:r>
        <w:rPr>
          <w:b/>
          <w:bCs/>
          <w:i/>
          <w:iCs/>
        </w:rPr>
        <w:t>»</w:t>
      </w:r>
    </w:p>
    <w:p w:rsidR="000002A5" w:rsidRPr="00DD2E91" w:rsidRDefault="000002A5" w:rsidP="000002A5">
      <w:r w:rsidRPr="00D2307A">
        <w:rPr>
          <w:b/>
          <w:bCs/>
          <w:i/>
          <w:iCs/>
        </w:rPr>
        <w:t>Задание 1</w:t>
      </w:r>
      <w:r>
        <w:rPr>
          <w:b/>
          <w:bCs/>
          <w:i/>
          <w:iCs/>
        </w:rPr>
        <w:t>.</w:t>
      </w:r>
      <w:r>
        <w:t xml:space="preserve"> Проанализируйте график «Равновесное состояние популяции»,  определите </w:t>
      </w:r>
      <w:r w:rsidRPr="00D2307A">
        <w:rPr>
          <w:i/>
          <w:iCs/>
        </w:rPr>
        <w:t xml:space="preserve"> </w:t>
      </w:r>
      <w:r w:rsidRPr="00DD2E91">
        <w:rPr>
          <w:b/>
          <w:bCs/>
          <w:i/>
          <w:iCs/>
        </w:rPr>
        <w:t>причины</w:t>
      </w:r>
      <w:r w:rsidRPr="00DD2E91">
        <w:t xml:space="preserve">, которые  приводят к </w:t>
      </w:r>
      <w:r>
        <w:t xml:space="preserve">взрыву и </w:t>
      </w:r>
      <w:r w:rsidRPr="00DD2E91">
        <w:t>огр</w:t>
      </w:r>
      <w:r>
        <w:t>аничению численности популяции.</w:t>
      </w:r>
    </w:p>
    <w:p w:rsidR="000002A5" w:rsidRPr="00244367" w:rsidRDefault="000002A5" w:rsidP="000002A5">
      <w:pPr>
        <w:rPr>
          <w:i/>
          <w:iCs/>
          <w:sz w:val="20"/>
          <w:szCs w:val="20"/>
          <w:u w:val="single"/>
        </w:rPr>
      </w:pPr>
      <w:r w:rsidRPr="00244367">
        <w:rPr>
          <w:i/>
          <w:iCs/>
          <w:sz w:val="20"/>
          <w:szCs w:val="20"/>
          <w:u w:val="single"/>
        </w:rPr>
        <w:t>Дополнительная информация.</w:t>
      </w:r>
    </w:p>
    <w:p w:rsidR="000002A5" w:rsidRPr="00244367" w:rsidRDefault="000002A5" w:rsidP="000002A5">
      <w:pPr>
        <w:rPr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245745</wp:posOffset>
            </wp:positionV>
            <wp:extent cx="4465320" cy="29178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 t="6697" r="2911" b="4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367">
        <w:rPr>
          <w:b/>
          <w:bCs/>
          <w:i/>
          <w:iCs/>
          <w:sz w:val="20"/>
          <w:szCs w:val="20"/>
        </w:rPr>
        <w:t xml:space="preserve">Конкуренция – </w:t>
      </w:r>
      <w:r w:rsidRPr="00244367">
        <w:rPr>
          <w:sz w:val="20"/>
          <w:szCs w:val="20"/>
        </w:rPr>
        <w:t>форма косвенных взаимоотношений между организмами одного или разных видов при ограниченном источнике существования.</w:t>
      </w:r>
    </w:p>
    <w:p w:rsidR="000002A5" w:rsidRPr="00244367" w:rsidRDefault="000002A5" w:rsidP="000002A5">
      <w:pPr>
        <w:rPr>
          <w:sz w:val="20"/>
          <w:szCs w:val="20"/>
        </w:rPr>
      </w:pPr>
      <w:r w:rsidRPr="00244367">
        <w:rPr>
          <w:b/>
          <w:bCs/>
          <w:i/>
          <w:iCs/>
          <w:sz w:val="20"/>
          <w:szCs w:val="20"/>
        </w:rPr>
        <w:t xml:space="preserve">Каннибализм – </w:t>
      </w:r>
      <w:r w:rsidRPr="00244367">
        <w:rPr>
          <w:sz w:val="20"/>
          <w:szCs w:val="20"/>
        </w:rPr>
        <w:t>форма взаимоотношений между организмами, заключающаяся в поедании особей своего вида.</w:t>
      </w:r>
    </w:p>
    <w:p w:rsidR="000002A5" w:rsidRPr="00244367" w:rsidRDefault="000002A5" w:rsidP="000002A5">
      <w:pPr>
        <w:rPr>
          <w:sz w:val="20"/>
          <w:szCs w:val="20"/>
        </w:rPr>
      </w:pPr>
      <w:r w:rsidRPr="00244367">
        <w:rPr>
          <w:b/>
          <w:bCs/>
          <w:i/>
          <w:iCs/>
          <w:sz w:val="20"/>
          <w:szCs w:val="20"/>
        </w:rPr>
        <w:t xml:space="preserve">Хищничество - </w:t>
      </w:r>
      <w:r w:rsidRPr="00244367">
        <w:rPr>
          <w:sz w:val="20"/>
          <w:szCs w:val="20"/>
        </w:rPr>
        <w:t xml:space="preserve"> форма межвидовых взаимоотношений между организмами, при которой хищник питается другими организмами близких видов.</w:t>
      </w:r>
    </w:p>
    <w:p w:rsidR="000002A5" w:rsidRPr="00244367" w:rsidRDefault="000002A5" w:rsidP="000002A5">
      <w:pPr>
        <w:rPr>
          <w:sz w:val="20"/>
          <w:szCs w:val="20"/>
        </w:rPr>
      </w:pPr>
      <w:r w:rsidRPr="00244367">
        <w:rPr>
          <w:b/>
          <w:bCs/>
          <w:i/>
          <w:iCs/>
          <w:sz w:val="20"/>
          <w:szCs w:val="20"/>
        </w:rPr>
        <w:t xml:space="preserve">Паразитизм - </w:t>
      </w:r>
      <w:r w:rsidRPr="00244367">
        <w:rPr>
          <w:sz w:val="20"/>
          <w:szCs w:val="20"/>
        </w:rPr>
        <w:t>форма межвидовых взаимоотношений между организмами, при которой один организм (паразит) живёт за счёт другого (хозяина).</w:t>
      </w:r>
    </w:p>
    <w:p w:rsidR="000002A5" w:rsidRPr="00244367" w:rsidRDefault="000002A5" w:rsidP="000002A5">
      <w:pPr>
        <w:rPr>
          <w:sz w:val="20"/>
          <w:szCs w:val="20"/>
        </w:rPr>
      </w:pPr>
      <w:r w:rsidRPr="00244367">
        <w:rPr>
          <w:b/>
          <w:bCs/>
          <w:i/>
          <w:iCs/>
          <w:sz w:val="20"/>
          <w:szCs w:val="20"/>
        </w:rPr>
        <w:t xml:space="preserve">Взаимопомощь - </w:t>
      </w:r>
      <w:r w:rsidRPr="00244367">
        <w:rPr>
          <w:sz w:val="20"/>
          <w:szCs w:val="20"/>
        </w:rPr>
        <w:t>форма взаимоотношений между организмами, при которой каждый извлекает выгоду, используя биологические особенности  других.</w:t>
      </w:r>
    </w:p>
    <w:p w:rsidR="000002A5" w:rsidRDefault="000002A5" w:rsidP="000002A5">
      <w:pPr>
        <w:rPr>
          <w:b/>
          <w:bCs/>
          <w:i/>
          <w:iCs/>
        </w:rPr>
      </w:pPr>
    </w:p>
    <w:p w:rsidR="000002A5" w:rsidRDefault="000002A5" w:rsidP="000002A5">
      <w:r w:rsidRPr="00AB5929">
        <w:rPr>
          <w:b/>
          <w:bCs/>
          <w:i/>
          <w:iCs/>
        </w:rPr>
        <w:t>Задание 2</w:t>
      </w:r>
      <w:r>
        <w:rPr>
          <w:i/>
          <w:iCs/>
        </w:rPr>
        <w:t xml:space="preserve">. </w:t>
      </w:r>
      <w:r>
        <w:t xml:space="preserve">Проанализируйте текст, выявите комплекс </w:t>
      </w:r>
      <w:r w:rsidRPr="00244367">
        <w:rPr>
          <w:i/>
          <w:iCs/>
        </w:rPr>
        <w:t xml:space="preserve">этологических </w:t>
      </w:r>
      <w:r>
        <w:t>особенностей, снижающих внутривидовую конкуренцию.</w:t>
      </w:r>
    </w:p>
    <w:p w:rsidR="000002A5" w:rsidRPr="00244367" w:rsidRDefault="000002A5" w:rsidP="000002A5">
      <w:pPr>
        <w:ind w:firstLine="708"/>
        <w:rPr>
          <w:i/>
          <w:iCs/>
        </w:rPr>
      </w:pPr>
      <w:r w:rsidRPr="00244367">
        <w:rPr>
          <w:i/>
          <w:iCs/>
        </w:rPr>
        <w:t xml:space="preserve">Вне периода размножения </w:t>
      </w:r>
      <w:proofErr w:type="spellStart"/>
      <w:r w:rsidRPr="00244367">
        <w:rPr>
          <w:b/>
          <w:bCs/>
          <w:i/>
          <w:iCs/>
        </w:rPr>
        <w:t>трёхиглые</w:t>
      </w:r>
      <w:proofErr w:type="spellEnd"/>
      <w:r w:rsidRPr="00244367">
        <w:rPr>
          <w:b/>
          <w:bCs/>
          <w:i/>
          <w:iCs/>
        </w:rPr>
        <w:t xml:space="preserve"> колюшки</w:t>
      </w:r>
      <w:r w:rsidRPr="00244367">
        <w:rPr>
          <w:i/>
          <w:iCs/>
        </w:rPr>
        <w:t xml:space="preserve"> живут косяками. С наступлением периода размножения формируется гораздо более сложная система социального сотрудничества. </w:t>
      </w:r>
    </w:p>
    <w:p w:rsidR="000002A5" w:rsidRPr="00244367" w:rsidRDefault="000002A5" w:rsidP="000002A5">
      <w:pPr>
        <w:ind w:firstLine="708"/>
        <w:rPr>
          <w:i/>
          <w:iCs/>
        </w:rPr>
      </w:pPr>
      <w:r w:rsidRPr="00244367">
        <w:rPr>
          <w:i/>
          <w:iCs/>
        </w:rPr>
        <w:t xml:space="preserve">Самцы отделяются от косяка и выбирают гнездовые территории, приобретая при этом более яркую брачную окраску: их глаза становятся блестящими – синими, спина </w:t>
      </w:r>
      <w:proofErr w:type="gramStart"/>
      <w:r w:rsidRPr="00244367">
        <w:rPr>
          <w:i/>
          <w:iCs/>
        </w:rPr>
        <w:t>из</w:t>
      </w:r>
      <w:proofErr w:type="gramEnd"/>
      <w:r w:rsidRPr="00244367">
        <w:rPr>
          <w:i/>
          <w:iCs/>
        </w:rPr>
        <w:t xml:space="preserve"> светло-буроватой превращается в зеленоватую, а брюшко краснеет. Как только другой самец проникает на выбранную территорию, он тут же подвергается нападению. Настоящие драки здесь реже угроз. Угрожающее поведение самца своеобразно: сначала он бросается к противнику с поднятыми спинными иглами и открытым, готовым укусить ртом. Однако если противник не отступает, а готовиться сопротивляться, хозяин территории не кусает его, а поворачивается головой вниз, расположившись в воде вертикально. Часто при этом он оттопыривает брюшные шипы. Эта поза приводит самцов в бешенство.</w:t>
      </w:r>
    </w:p>
    <w:p w:rsidR="000002A5" w:rsidRPr="00244367" w:rsidRDefault="000002A5" w:rsidP="000002A5">
      <w:pPr>
        <w:ind w:firstLine="708"/>
        <w:rPr>
          <w:i/>
          <w:iCs/>
        </w:rPr>
      </w:pPr>
      <w:r w:rsidRPr="00244367">
        <w:rPr>
          <w:i/>
          <w:iCs/>
        </w:rPr>
        <w:t xml:space="preserve">Когда самец находится на своей территории, он нападает на </w:t>
      </w:r>
      <w:proofErr w:type="gramStart"/>
      <w:r w:rsidRPr="00244367">
        <w:rPr>
          <w:i/>
          <w:iCs/>
        </w:rPr>
        <w:t>всех заплывающих на</w:t>
      </w:r>
      <w:proofErr w:type="gramEnd"/>
      <w:r w:rsidRPr="00244367">
        <w:rPr>
          <w:i/>
          <w:iCs/>
        </w:rPr>
        <w:t xml:space="preserve"> неё соперников. Оказываясь за её пределами, он обращается в бегство от того же самого самца, которого атаковал дома.</w:t>
      </w:r>
    </w:p>
    <w:p w:rsidR="000002A5" w:rsidRPr="00244367" w:rsidRDefault="000002A5" w:rsidP="000002A5">
      <w:pPr>
        <w:ind w:firstLine="708"/>
        <w:rPr>
          <w:i/>
          <w:iCs/>
        </w:rPr>
      </w:pPr>
      <w:r w:rsidRPr="00244367">
        <w:rPr>
          <w:i/>
          <w:iCs/>
        </w:rPr>
        <w:t>Самец колюшки особенно нетерпим к самцам своего вида</w:t>
      </w:r>
      <w:proofErr w:type="gramStart"/>
      <w:r w:rsidRPr="00244367">
        <w:rPr>
          <w:i/>
          <w:iCs/>
        </w:rPr>
        <w:t>.</w:t>
      </w:r>
      <w:proofErr w:type="gramEnd"/>
      <w:r w:rsidRPr="00244367">
        <w:rPr>
          <w:i/>
          <w:iCs/>
        </w:rPr>
        <w:t xml:space="preserve"> </w:t>
      </w:r>
      <w:proofErr w:type="gramStart"/>
      <w:r w:rsidRPr="00244367">
        <w:rPr>
          <w:i/>
          <w:iCs/>
        </w:rPr>
        <w:t>м</w:t>
      </w:r>
      <w:proofErr w:type="gramEnd"/>
      <w:r w:rsidRPr="00244367">
        <w:rPr>
          <w:i/>
          <w:iCs/>
        </w:rPr>
        <w:t xml:space="preserve">одели вызывают у него такую же реакцию, только если у них красное брюшко. Форма и размер значат так мало, что самцы атаковали даже красный фургон автомобиля, двигающийся мимо лаборатории, вдоль </w:t>
      </w:r>
      <w:proofErr w:type="gramStart"/>
      <w:r w:rsidRPr="00244367">
        <w:rPr>
          <w:i/>
          <w:iCs/>
        </w:rPr>
        <w:t>окна</w:t>
      </w:r>
      <w:proofErr w:type="gramEnd"/>
      <w:r w:rsidRPr="00244367">
        <w:rPr>
          <w:i/>
          <w:iCs/>
        </w:rPr>
        <w:t xml:space="preserve"> которой стояли аквариумы. Все самцы бросались к «оконной» стороне своего жилища и провожали фургон.</w:t>
      </w:r>
    </w:p>
    <w:p w:rsidR="000002A5" w:rsidRDefault="000002A5" w:rsidP="000002A5">
      <w:pPr>
        <w:rPr>
          <w:b/>
          <w:bCs/>
          <w:i/>
          <w:iCs/>
        </w:rPr>
      </w:pPr>
    </w:p>
    <w:p w:rsidR="000002A5" w:rsidRPr="0099415A" w:rsidRDefault="000002A5" w:rsidP="000002A5">
      <w:r w:rsidRPr="00AB5929">
        <w:rPr>
          <w:b/>
          <w:bCs/>
          <w:i/>
          <w:iCs/>
        </w:rPr>
        <w:t xml:space="preserve">Задание </w:t>
      </w:r>
      <w:r>
        <w:rPr>
          <w:b/>
          <w:bCs/>
          <w:i/>
          <w:iCs/>
        </w:rPr>
        <w:t>3</w:t>
      </w:r>
      <w:r>
        <w:rPr>
          <w:i/>
          <w:iCs/>
        </w:rPr>
        <w:t>.</w:t>
      </w:r>
      <w:r>
        <w:t xml:space="preserve"> </w:t>
      </w:r>
      <w:r w:rsidRPr="00AB5929">
        <w:t>Используя гербарий, определите формы и результаты биологического состязания.</w:t>
      </w:r>
    </w:p>
    <w:p w:rsidR="000002A5" w:rsidRDefault="000002A5" w:rsidP="000002A5">
      <w:pPr>
        <w:jc w:val="center"/>
        <w:rPr>
          <w:b/>
          <w:bCs/>
          <w:i/>
          <w:iCs/>
        </w:rPr>
      </w:pPr>
    </w:p>
    <w:p w:rsidR="000002A5" w:rsidRDefault="000002A5" w:rsidP="000002A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Контрольные задания</w:t>
      </w:r>
    </w:p>
    <w:p w:rsidR="000002A5" w:rsidRDefault="000002A5" w:rsidP="000002A5">
      <w:r w:rsidRPr="007C3898">
        <w:rPr>
          <w:b/>
          <w:bCs/>
        </w:rPr>
        <w:t>1 вариант.</w:t>
      </w:r>
      <w:r>
        <w:t xml:space="preserve"> Натуралист привёз из экспедиции новый вид наездников и выпустил их по соседству с полями и огородами. Опишите различные последствия этого «мероприятия».</w:t>
      </w:r>
    </w:p>
    <w:p w:rsidR="000002A5" w:rsidRDefault="000002A5" w:rsidP="000002A5">
      <w:r w:rsidRPr="007C3898">
        <w:rPr>
          <w:b/>
          <w:bCs/>
        </w:rPr>
        <w:t>2 вариант.</w:t>
      </w:r>
      <w:r>
        <w:t xml:space="preserve"> Предложите варианты снижения численности бродячих собак в большом городе.</w:t>
      </w:r>
    </w:p>
    <w:p w:rsidR="00FD7F0C" w:rsidRDefault="00FD7F0C"/>
    <w:sectPr w:rsidR="00FD7F0C" w:rsidSect="00000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02A5"/>
    <w:rsid w:val="000002A5"/>
    <w:rsid w:val="00D56015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2017-12-30T15:47:00Z</dcterms:created>
  <dcterms:modified xsi:type="dcterms:W3CDTF">2017-12-30T15:48:00Z</dcterms:modified>
</cp:coreProperties>
</file>