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36169E" w:rsidRDefault="00A4018C" w:rsidP="0036169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6169E">
        <w:rPr>
          <w:rFonts w:ascii="Times New Roman" w:hAnsi="Times New Roman" w:cs="Times New Roman"/>
          <w:b/>
          <w:sz w:val="24"/>
          <w:szCs w:val="24"/>
        </w:rPr>
        <w:t xml:space="preserve">10 класс       </w:t>
      </w:r>
      <w:r w:rsidRPr="0036169E">
        <w:rPr>
          <w:rFonts w:ascii="Times New Roman" w:hAnsi="Times New Roman" w:cs="Times New Roman"/>
          <w:b/>
          <w:sz w:val="24"/>
          <w:szCs w:val="24"/>
        </w:rPr>
        <w:tab/>
      </w:r>
      <w:r w:rsidRPr="0036169E">
        <w:rPr>
          <w:rFonts w:ascii="Times New Roman" w:hAnsi="Times New Roman" w:cs="Times New Roman"/>
          <w:b/>
          <w:sz w:val="24"/>
          <w:szCs w:val="24"/>
        </w:rPr>
        <w:tab/>
      </w:r>
      <w:r w:rsidR="000C4BA9" w:rsidRPr="0036169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6169E">
        <w:rPr>
          <w:rFonts w:ascii="Times New Roman" w:hAnsi="Times New Roman" w:cs="Times New Roman"/>
          <w:b/>
          <w:sz w:val="24"/>
          <w:szCs w:val="24"/>
        </w:rPr>
        <w:t>семинар «Пищевые цепи и сети»</w:t>
      </w:r>
    </w:p>
    <w:p w:rsidR="0036169E" w:rsidRPr="0036169E" w:rsidRDefault="006E0FDE" w:rsidP="0036169E">
      <w:pPr>
        <w:pStyle w:val="a5"/>
        <w:rPr>
          <w:rFonts w:ascii="Times New Roman" w:hAnsi="Times New Roman" w:cs="Times New Roman"/>
          <w:sz w:val="24"/>
          <w:szCs w:val="24"/>
        </w:rPr>
      </w:pPr>
      <w:r w:rsidRPr="0036169E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361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9E" w:rsidRPr="0036169E">
        <w:rPr>
          <w:rFonts w:ascii="Times New Roman" w:hAnsi="Times New Roman" w:cs="Times New Roman"/>
          <w:sz w:val="24"/>
          <w:szCs w:val="24"/>
        </w:rPr>
        <w:t xml:space="preserve">Укажите пастбищные (А) и </w:t>
      </w:r>
      <w:proofErr w:type="spellStart"/>
      <w:r w:rsidR="0036169E" w:rsidRPr="0036169E">
        <w:rPr>
          <w:rFonts w:ascii="Times New Roman" w:hAnsi="Times New Roman" w:cs="Times New Roman"/>
          <w:sz w:val="24"/>
          <w:szCs w:val="24"/>
        </w:rPr>
        <w:t>детритные</w:t>
      </w:r>
      <w:proofErr w:type="spellEnd"/>
      <w:r w:rsidR="0036169E" w:rsidRPr="0036169E">
        <w:rPr>
          <w:rFonts w:ascii="Times New Roman" w:hAnsi="Times New Roman" w:cs="Times New Roman"/>
          <w:sz w:val="24"/>
          <w:szCs w:val="24"/>
        </w:rPr>
        <w:t xml:space="preserve"> (Б) пищевые цепи: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6169E">
        <w:rPr>
          <w:rFonts w:ascii="Times New Roman" w:hAnsi="Times New Roman" w:cs="Times New Roman"/>
          <w:i/>
          <w:sz w:val="24"/>
          <w:szCs w:val="24"/>
        </w:rPr>
        <w:t>а) диатомовые водоросли – личинка поденки – личинка ручейника;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6169E">
        <w:rPr>
          <w:rFonts w:ascii="Times New Roman" w:hAnsi="Times New Roman" w:cs="Times New Roman"/>
          <w:i/>
          <w:sz w:val="24"/>
          <w:szCs w:val="24"/>
        </w:rPr>
        <w:t>б) бурая водоросль – береговая улитка – кулик-сорока;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6169E">
        <w:rPr>
          <w:rFonts w:ascii="Times New Roman" w:hAnsi="Times New Roman" w:cs="Times New Roman"/>
          <w:i/>
          <w:sz w:val="24"/>
          <w:szCs w:val="24"/>
        </w:rPr>
        <w:t>в) мертвое животное – личинка падальной мухи – травя</w:t>
      </w:r>
      <w:r w:rsidRPr="0036169E">
        <w:rPr>
          <w:rFonts w:ascii="Times New Roman" w:hAnsi="Times New Roman" w:cs="Times New Roman"/>
          <w:i/>
          <w:sz w:val="24"/>
          <w:szCs w:val="24"/>
        </w:rPr>
        <w:softHyphen/>
        <w:t>ная лягушка – уж;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6169E">
        <w:rPr>
          <w:rFonts w:ascii="Times New Roman" w:hAnsi="Times New Roman" w:cs="Times New Roman"/>
          <w:i/>
          <w:sz w:val="24"/>
          <w:szCs w:val="24"/>
        </w:rPr>
        <w:t>г) нектар – муха – паук – землеройка – сова;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169E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36169E">
        <w:rPr>
          <w:rFonts w:ascii="Times New Roman" w:hAnsi="Times New Roman" w:cs="Times New Roman"/>
          <w:i/>
          <w:sz w:val="24"/>
          <w:szCs w:val="24"/>
        </w:rPr>
        <w:t>) коровий помет – личинка мухи – скворец – ястреб-пе</w:t>
      </w:r>
      <w:r w:rsidRPr="0036169E">
        <w:rPr>
          <w:rFonts w:ascii="Times New Roman" w:hAnsi="Times New Roman" w:cs="Times New Roman"/>
          <w:i/>
          <w:sz w:val="24"/>
          <w:szCs w:val="24"/>
        </w:rPr>
        <w:softHyphen/>
        <w:t>репелятник;</w:t>
      </w:r>
    </w:p>
    <w:p w:rsidR="0036169E" w:rsidRPr="0036169E" w:rsidRDefault="0036169E" w:rsidP="0036169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6169E">
        <w:rPr>
          <w:rFonts w:ascii="Times New Roman" w:hAnsi="Times New Roman" w:cs="Times New Roman"/>
          <w:i/>
          <w:sz w:val="24"/>
          <w:szCs w:val="24"/>
        </w:rPr>
        <w:t>е) листовая подстилка – дождевой червь – землеройка – горностай.</w:t>
      </w:r>
    </w:p>
    <w:p w:rsidR="0036169E" w:rsidRDefault="0036169E" w:rsidP="000C5BF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6E0FDE" w:rsidRPr="009F44EF" w:rsidRDefault="006E0FDE" w:rsidP="000C5BFA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9F44EF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9F44EF">
        <w:rPr>
          <w:rFonts w:ascii="Times New Roman" w:hAnsi="Times New Roman" w:cs="Times New Roman"/>
          <w:sz w:val="24"/>
          <w:szCs w:val="24"/>
        </w:rPr>
        <w:t xml:space="preserve"> </w:t>
      </w:r>
      <w:r w:rsidRPr="009F44EF">
        <w:rPr>
          <w:rFonts w:ascii="Times New Roman" w:hAnsi="Times New Roman" w:cs="Times New Roman"/>
          <w:spacing w:val="2"/>
          <w:sz w:val="24"/>
          <w:szCs w:val="24"/>
        </w:rPr>
        <w:t xml:space="preserve">Составьте схему цепи питания, характерную для болот. </w:t>
      </w:r>
      <w:proofErr w:type="gramStart"/>
      <w:r w:rsidRPr="009F44EF">
        <w:rPr>
          <w:rFonts w:ascii="Times New Roman" w:hAnsi="Times New Roman" w:cs="Times New Roman"/>
          <w:spacing w:val="2"/>
          <w:sz w:val="24"/>
          <w:szCs w:val="24"/>
        </w:rPr>
        <w:t xml:space="preserve">Ее компонентами являются: </w:t>
      </w:r>
      <w:r w:rsidRPr="009F44EF">
        <w:rPr>
          <w:rFonts w:ascii="Times New Roman" w:hAnsi="Times New Roman" w:cs="Times New Roman"/>
          <w:i/>
          <w:spacing w:val="2"/>
          <w:sz w:val="24"/>
          <w:szCs w:val="24"/>
        </w:rPr>
        <w:t>лягушка, водный детрит (органи</w:t>
      </w:r>
      <w:r w:rsidRPr="009F44EF">
        <w:rPr>
          <w:rFonts w:ascii="Times New Roman" w:hAnsi="Times New Roman" w:cs="Times New Roman"/>
          <w:i/>
          <w:spacing w:val="2"/>
          <w:sz w:val="24"/>
          <w:szCs w:val="24"/>
        </w:rPr>
        <w:softHyphen/>
        <w:t>ческие вещества), комар, стрекоза, уж.</w:t>
      </w:r>
      <w:proofErr w:type="gramEnd"/>
      <w:r w:rsidRPr="009F44EF">
        <w:rPr>
          <w:rFonts w:ascii="Times New Roman" w:hAnsi="Times New Roman" w:cs="Times New Roman"/>
          <w:spacing w:val="2"/>
          <w:sz w:val="24"/>
          <w:szCs w:val="24"/>
        </w:rPr>
        <w:t xml:space="preserve"> Укажите, какие компоненты данной цепи могут наиболее часто включаться в дру</w:t>
      </w:r>
      <w:r w:rsidRPr="009F44EF">
        <w:rPr>
          <w:rFonts w:ascii="Times New Roman" w:hAnsi="Times New Roman" w:cs="Times New Roman"/>
          <w:spacing w:val="2"/>
          <w:sz w:val="24"/>
          <w:szCs w:val="24"/>
        </w:rPr>
        <w:softHyphen/>
        <w:t>гие цепи питания.</w:t>
      </w:r>
    </w:p>
    <w:p w:rsidR="009F44EF" w:rsidRDefault="009F44EF" w:rsidP="000C5BF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A4018C" w:rsidRPr="009F44EF" w:rsidRDefault="000C4BA9" w:rsidP="000C5BF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925830</wp:posOffset>
            </wp:positionV>
            <wp:extent cx="3552190" cy="26333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FDE" w:rsidRPr="009F44EF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  <w:r w:rsidR="00A4018C" w:rsidRPr="009F44E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018C" w:rsidRPr="009F44EF">
        <w:rPr>
          <w:rFonts w:ascii="Times New Roman" w:hAnsi="Times New Roman" w:cs="Times New Roman"/>
          <w:sz w:val="24"/>
          <w:szCs w:val="24"/>
        </w:rPr>
        <w:t xml:space="preserve"> </w:t>
      </w:r>
      <w:r w:rsidR="00A4018C" w:rsidRPr="009F4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Известно, что птицы в тропических экосистемах (как и во многих других) оказывают ощутимое воздействие на членистоногих,  в том числе на растительноядных насекомых. Предотвращая доступ птиц к участкам тропического леса с помощью куполов из крупной сетки, можно наблюдать повышение численности членистоногих на изолированных участках по сравнению с </w:t>
      </w:r>
      <w:proofErr w:type="gramStart"/>
      <w:r w:rsidR="00A4018C" w:rsidRPr="009F44EF">
        <w:rPr>
          <w:rFonts w:ascii="Times New Roman" w:hAnsi="Times New Roman" w:cs="Times New Roman"/>
          <w:sz w:val="24"/>
          <w:szCs w:val="24"/>
          <w:shd w:val="clear" w:color="auto" w:fill="FFFFFF"/>
        </w:rPr>
        <w:t>неизолированными</w:t>
      </w:r>
      <w:proofErr w:type="gramEnd"/>
      <w:r w:rsidR="00A4018C" w:rsidRPr="009F4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те, кто проводил такие опыты, всегда пренебрегали ролью ещё одной группы организмов, которые тоже не могли пробраться сквозь заграждения из сетки. Две новые работы, в которых заграждения устанавливали на одних участках только ночью, на других — только днем, а на третьих — круглосуточно, показали, что эти организмы оказывают на членистоногих обитателей тропических экосистем влияние вполне сравнимое с влиянием насекомоядных птиц. Этой группой являются: </w:t>
      </w:r>
    </w:p>
    <w:p w:rsidR="00A4018C" w:rsidRPr="009F44EF" w:rsidRDefault="00A4018C" w:rsidP="000C5BFA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а) ежи</w:t>
      </w:r>
      <w:r w:rsidR="000C4BA9"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  <w:r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0C4BA9" w:rsidRPr="009F44EF" w:rsidRDefault="00A4018C" w:rsidP="000C5BFA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б) насекомоядные растения (виды семейства росянки, венерина мухоловка)</w:t>
      </w:r>
      <w:r w:rsidR="000C4BA9"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A4018C" w:rsidRPr="009F44EF" w:rsidRDefault="000C4BA9" w:rsidP="000C5BFA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в) летучие мыши;</w:t>
      </w:r>
    </w:p>
    <w:p w:rsidR="00A4018C" w:rsidRPr="009F44EF" w:rsidRDefault="00A4018C" w:rsidP="000C5BF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г) насекомые наездники</w:t>
      </w:r>
      <w:r w:rsidRPr="009F4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C4BA9" w:rsidRPr="009F44EF" w:rsidRDefault="000C4BA9" w:rsidP="000C5BF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4E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обоснуйте.</w:t>
      </w:r>
    </w:p>
    <w:p w:rsidR="000C5BFA" w:rsidRPr="009F44EF" w:rsidRDefault="000C5BFA" w:rsidP="006E0FD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b/>
          <w:i/>
          <w:sz w:val="24"/>
          <w:szCs w:val="24"/>
        </w:rPr>
        <w:t xml:space="preserve">Задание 4. </w:t>
      </w:r>
      <w:r w:rsidRPr="009F44EF">
        <w:rPr>
          <w:rFonts w:ascii="Times New Roman" w:hAnsi="Times New Roman" w:cs="Times New Roman"/>
          <w:sz w:val="24"/>
          <w:szCs w:val="24"/>
        </w:rPr>
        <w:t xml:space="preserve">Выполните лабораторную работу </w:t>
      </w: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4E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F44EF" w:rsidRPr="009F44EF">
        <w:rPr>
          <w:rFonts w:ascii="Times New Roman" w:hAnsi="Times New Roman" w:cs="Times New Roman"/>
          <w:b/>
          <w:sz w:val="24"/>
          <w:szCs w:val="24"/>
        </w:rPr>
        <w:t>«</w:t>
      </w:r>
      <w:r w:rsidRPr="009F44EF">
        <w:rPr>
          <w:rFonts w:ascii="Times New Roman" w:hAnsi="Times New Roman" w:cs="Times New Roman"/>
          <w:b/>
          <w:sz w:val="24"/>
          <w:szCs w:val="24"/>
        </w:rPr>
        <w:t>Составление схем пищевых цепей и переноса энергии в экосистеме</w:t>
      </w:r>
      <w:r w:rsidR="009F44EF" w:rsidRPr="009F44EF">
        <w:rPr>
          <w:rFonts w:ascii="Times New Roman" w:hAnsi="Times New Roman" w:cs="Times New Roman"/>
          <w:b/>
          <w:sz w:val="24"/>
          <w:szCs w:val="24"/>
        </w:rPr>
        <w:t>»</w:t>
      </w:r>
    </w:p>
    <w:p w:rsidR="000C5BFA" w:rsidRPr="009F44EF" w:rsidRDefault="000C5BFA" w:rsidP="009F44EF">
      <w:pPr>
        <w:pStyle w:val="a5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9F44EF">
        <w:rPr>
          <w:rFonts w:ascii="Times New Roman" w:hAnsi="Times New Roman" w:cs="Times New Roman"/>
          <w:i/>
          <w:sz w:val="24"/>
          <w:szCs w:val="24"/>
        </w:rPr>
        <w:t>Почему в арктических экосистемах  короткие цепи питания?</w:t>
      </w: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4EF">
        <w:rPr>
          <w:rFonts w:ascii="Times New Roman" w:hAnsi="Times New Roman" w:cs="Times New Roman"/>
          <w:b/>
          <w:sz w:val="24"/>
          <w:szCs w:val="24"/>
        </w:rPr>
        <w:t xml:space="preserve"> Гипотеза: </w:t>
      </w: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4E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4EF">
        <w:rPr>
          <w:rFonts w:ascii="Times New Roman" w:hAnsi="Times New Roman" w:cs="Times New Roman"/>
          <w:b/>
          <w:sz w:val="24"/>
          <w:szCs w:val="24"/>
        </w:rPr>
        <w:t>Объекты:</w:t>
      </w:r>
    </w:p>
    <w:p w:rsidR="000C5BFA" w:rsidRPr="009F44EF" w:rsidRDefault="000C5BFA" w:rsidP="000C5B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44EF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0C5BFA" w:rsidRPr="009F44EF" w:rsidRDefault="000C5BFA" w:rsidP="000C5BFA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i/>
          <w:sz w:val="24"/>
          <w:szCs w:val="24"/>
        </w:rPr>
        <w:tab/>
      </w:r>
      <w:r w:rsidRPr="009F44EF">
        <w:rPr>
          <w:rFonts w:ascii="Times New Roman" w:hAnsi="Times New Roman" w:cs="Times New Roman"/>
          <w:i/>
          <w:sz w:val="24"/>
          <w:szCs w:val="24"/>
        </w:rPr>
        <w:tab/>
      </w:r>
      <w:r w:rsidRPr="009F44EF">
        <w:rPr>
          <w:rFonts w:ascii="Times New Roman" w:hAnsi="Times New Roman" w:cs="Times New Roman"/>
          <w:i/>
          <w:sz w:val="24"/>
          <w:szCs w:val="24"/>
        </w:rPr>
        <w:tab/>
      </w:r>
      <w:r w:rsidRPr="009F44EF">
        <w:rPr>
          <w:rFonts w:ascii="Times New Roman" w:hAnsi="Times New Roman" w:cs="Times New Roman"/>
          <w:i/>
          <w:sz w:val="24"/>
          <w:szCs w:val="24"/>
        </w:rPr>
        <w:tab/>
      </w:r>
      <w:r w:rsidRPr="009F44EF">
        <w:rPr>
          <w:rFonts w:ascii="Times New Roman" w:hAnsi="Times New Roman" w:cs="Times New Roman"/>
          <w:sz w:val="24"/>
          <w:szCs w:val="24"/>
        </w:rPr>
        <w:t>Алгоритм работы</w:t>
      </w:r>
    </w:p>
    <w:p w:rsidR="000C5BFA" w:rsidRPr="009F44EF" w:rsidRDefault="000C5BFA" w:rsidP="000C5B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9F44EF" w:rsidRPr="009F44EF">
        <w:rPr>
          <w:rFonts w:ascii="Times New Roman" w:hAnsi="Times New Roman" w:cs="Times New Roman"/>
          <w:sz w:val="24"/>
          <w:szCs w:val="24"/>
        </w:rPr>
        <w:t xml:space="preserve">дополнительную информацию,  </w:t>
      </w:r>
      <w:r w:rsidRPr="009F44EF">
        <w:rPr>
          <w:rFonts w:ascii="Times New Roman" w:hAnsi="Times New Roman" w:cs="Times New Roman"/>
          <w:sz w:val="24"/>
          <w:szCs w:val="24"/>
        </w:rPr>
        <w:t>составьте схемы пищевых цепей (сетей)</w:t>
      </w:r>
      <w:r w:rsidR="009F44EF" w:rsidRPr="009F44EF">
        <w:rPr>
          <w:rFonts w:ascii="Times New Roman" w:hAnsi="Times New Roman" w:cs="Times New Roman"/>
          <w:sz w:val="24"/>
          <w:szCs w:val="24"/>
        </w:rPr>
        <w:t xml:space="preserve"> арктической экосистемы</w:t>
      </w:r>
      <w:r w:rsidRPr="009F44EF">
        <w:rPr>
          <w:rFonts w:ascii="Times New Roman" w:hAnsi="Times New Roman" w:cs="Times New Roman"/>
          <w:sz w:val="24"/>
          <w:szCs w:val="24"/>
        </w:rPr>
        <w:t>.</w:t>
      </w:r>
    </w:p>
    <w:p w:rsidR="000C5BFA" w:rsidRPr="009F44EF" w:rsidRDefault="000C5BFA" w:rsidP="009F44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sz w:val="24"/>
          <w:szCs w:val="24"/>
        </w:rPr>
        <w:t>Заполните таблицу</w:t>
      </w:r>
    </w:p>
    <w:p w:rsidR="000C5BFA" w:rsidRPr="009F44EF" w:rsidRDefault="000C5BFA" w:rsidP="009F44E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44EF">
        <w:rPr>
          <w:rFonts w:ascii="Times New Roman" w:hAnsi="Times New Roman" w:cs="Times New Roman"/>
          <w:i/>
          <w:sz w:val="24"/>
          <w:szCs w:val="24"/>
        </w:rPr>
        <w:t>Состав функциональных групп экосистемы тундры</w:t>
      </w:r>
    </w:p>
    <w:tbl>
      <w:tblPr>
        <w:tblStyle w:val="a6"/>
        <w:tblW w:w="0" w:type="auto"/>
        <w:tblInd w:w="720" w:type="dxa"/>
        <w:tblLook w:val="04A0"/>
      </w:tblPr>
      <w:tblGrid>
        <w:gridCol w:w="2507"/>
        <w:gridCol w:w="3544"/>
        <w:gridCol w:w="3520"/>
      </w:tblGrid>
      <w:tr w:rsidR="000C5BFA" w:rsidRPr="009F44EF" w:rsidTr="009F44EF">
        <w:tc>
          <w:tcPr>
            <w:tcW w:w="2507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</w:rPr>
            </w:pPr>
            <w:r w:rsidRPr="009F44EF">
              <w:rPr>
                <w:sz w:val="24"/>
                <w:szCs w:val="24"/>
              </w:rPr>
              <w:t xml:space="preserve">Продуценты </w:t>
            </w:r>
          </w:p>
        </w:tc>
        <w:tc>
          <w:tcPr>
            <w:tcW w:w="3544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9F44EF">
              <w:rPr>
                <w:sz w:val="24"/>
                <w:szCs w:val="24"/>
              </w:rPr>
              <w:t>Консументы</w:t>
            </w:r>
            <w:proofErr w:type="spellEnd"/>
            <w:r w:rsidR="009F44EF" w:rsidRPr="009F44EF">
              <w:rPr>
                <w:sz w:val="24"/>
                <w:szCs w:val="24"/>
              </w:rPr>
              <w:t xml:space="preserve"> </w:t>
            </w:r>
            <w:r w:rsidRPr="009F44EF">
              <w:rPr>
                <w:sz w:val="24"/>
                <w:szCs w:val="24"/>
                <w:lang w:val="en-US"/>
              </w:rPr>
              <w:t>I</w:t>
            </w:r>
            <w:r w:rsidRPr="009F44EF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3520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9F44EF">
              <w:rPr>
                <w:sz w:val="24"/>
                <w:szCs w:val="24"/>
              </w:rPr>
              <w:t>Консументы</w:t>
            </w:r>
            <w:proofErr w:type="spellEnd"/>
            <w:r w:rsidR="009F44EF" w:rsidRPr="009F44EF">
              <w:rPr>
                <w:sz w:val="24"/>
                <w:szCs w:val="24"/>
              </w:rPr>
              <w:t xml:space="preserve"> </w:t>
            </w:r>
            <w:r w:rsidRPr="009F44EF">
              <w:rPr>
                <w:sz w:val="24"/>
                <w:szCs w:val="24"/>
                <w:lang w:val="en-US"/>
              </w:rPr>
              <w:t xml:space="preserve">II </w:t>
            </w:r>
            <w:r w:rsidRPr="009F44EF">
              <w:rPr>
                <w:sz w:val="24"/>
                <w:szCs w:val="24"/>
              </w:rPr>
              <w:t>порядка</w:t>
            </w:r>
          </w:p>
        </w:tc>
      </w:tr>
      <w:tr w:rsidR="000C5BFA" w:rsidRPr="009F44EF" w:rsidTr="009F44EF">
        <w:tc>
          <w:tcPr>
            <w:tcW w:w="2507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</w:rPr>
            </w:pPr>
          </w:p>
          <w:p w:rsidR="000C5BFA" w:rsidRPr="009F44EF" w:rsidRDefault="000C5BFA" w:rsidP="000C5BF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0C5BFA" w:rsidRPr="009F44EF" w:rsidRDefault="000C5BFA" w:rsidP="000C5BFA">
            <w:pPr>
              <w:pStyle w:val="a5"/>
              <w:rPr>
                <w:sz w:val="24"/>
                <w:szCs w:val="24"/>
              </w:rPr>
            </w:pPr>
          </w:p>
        </w:tc>
      </w:tr>
    </w:tbl>
    <w:p w:rsidR="000C5BFA" w:rsidRPr="009F44EF" w:rsidRDefault="009F44EF" w:rsidP="009F44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9F44EF">
        <w:rPr>
          <w:rFonts w:ascii="Times New Roman" w:hAnsi="Times New Roman" w:cs="Times New Roman"/>
          <w:sz w:val="24"/>
          <w:szCs w:val="24"/>
        </w:rPr>
        <w:t xml:space="preserve"> примеры 3 цепей питания.</w:t>
      </w:r>
    </w:p>
    <w:p w:rsidR="000C5BFA" w:rsidRPr="009F44EF" w:rsidRDefault="000C5BFA" w:rsidP="009F44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sz w:val="24"/>
          <w:szCs w:val="24"/>
        </w:rPr>
        <w:t>Сделайте вывод о числе звеньев в большинстве</w:t>
      </w:r>
      <w:r w:rsidR="009F44EF" w:rsidRPr="009F44EF">
        <w:rPr>
          <w:rFonts w:ascii="Times New Roman" w:hAnsi="Times New Roman" w:cs="Times New Roman"/>
          <w:sz w:val="24"/>
          <w:szCs w:val="24"/>
        </w:rPr>
        <w:t xml:space="preserve"> пищевых цепей экосистемы</w:t>
      </w:r>
      <w:r w:rsidRPr="009F44EF">
        <w:rPr>
          <w:rFonts w:ascii="Times New Roman" w:hAnsi="Times New Roman" w:cs="Times New Roman"/>
          <w:sz w:val="24"/>
          <w:szCs w:val="24"/>
        </w:rPr>
        <w:t>. Определите причины, ограничивающие длину пищевых цепей.</w:t>
      </w:r>
    </w:p>
    <w:p w:rsidR="000C5BFA" w:rsidRPr="009F44EF" w:rsidRDefault="000C5BFA" w:rsidP="009F44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4EF">
        <w:rPr>
          <w:rFonts w:ascii="Times New Roman" w:hAnsi="Times New Roman" w:cs="Times New Roman"/>
          <w:sz w:val="24"/>
          <w:szCs w:val="24"/>
        </w:rPr>
        <w:t>Сопоставьте свои выводы с гипотезой, оцените её правильность.</w:t>
      </w:r>
    </w:p>
    <w:sectPr w:rsidR="000C5BFA" w:rsidRPr="009F44EF" w:rsidSect="00A40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A6F"/>
    <w:multiLevelType w:val="hybridMultilevel"/>
    <w:tmpl w:val="3300E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578E1"/>
    <w:multiLevelType w:val="hybridMultilevel"/>
    <w:tmpl w:val="7040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18C"/>
    <w:rsid w:val="000C4BA9"/>
    <w:rsid w:val="000C5BFA"/>
    <w:rsid w:val="001547FC"/>
    <w:rsid w:val="002C2CDF"/>
    <w:rsid w:val="0036169E"/>
    <w:rsid w:val="006E0FDE"/>
    <w:rsid w:val="009F44EF"/>
    <w:rsid w:val="00A26EE3"/>
    <w:rsid w:val="00A4018C"/>
    <w:rsid w:val="00D119D7"/>
    <w:rsid w:val="00D573E4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BA9"/>
    <w:pPr>
      <w:spacing w:after="0" w:line="240" w:lineRule="auto"/>
    </w:pPr>
  </w:style>
  <w:style w:type="character" w:customStyle="1" w:styleId="task">
    <w:name w:val="task"/>
    <w:basedOn w:val="a0"/>
    <w:rsid w:val="000C5BFA"/>
  </w:style>
  <w:style w:type="table" w:styleId="a6">
    <w:name w:val="Table Grid"/>
    <w:basedOn w:val="a1"/>
    <w:uiPriority w:val="99"/>
    <w:rsid w:val="000C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5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2018-04-16T14:40:00Z</dcterms:created>
  <dcterms:modified xsi:type="dcterms:W3CDTF">2018-04-16T17:28:00Z</dcterms:modified>
</cp:coreProperties>
</file>