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CD" w:rsidRPr="00855156" w:rsidRDefault="00492FCD" w:rsidP="00492FCD">
      <w:pPr>
        <w:rPr>
          <w:rFonts w:ascii="Verdana" w:hAnsi="Verdana" w:cs="Verdana"/>
          <w:b/>
          <w:bCs/>
          <w:sz w:val="40"/>
          <w:szCs w:val="40"/>
        </w:rPr>
      </w:pPr>
      <w:r w:rsidRPr="00855156">
        <w:rPr>
          <w:rFonts w:ascii="Verdana" w:hAnsi="Verdana" w:cs="Verdana"/>
          <w:b/>
          <w:bCs/>
          <w:sz w:val="40"/>
          <w:szCs w:val="40"/>
        </w:rPr>
        <w:t xml:space="preserve">11 </w:t>
      </w:r>
      <w:proofErr w:type="spellStart"/>
      <w:r>
        <w:rPr>
          <w:rFonts w:ascii="Verdana" w:hAnsi="Verdana" w:cs="Verdana"/>
          <w:b/>
          <w:bCs/>
          <w:sz w:val="40"/>
          <w:szCs w:val="40"/>
        </w:rPr>
        <w:t>хим-био</w:t>
      </w:r>
      <w:proofErr w:type="spellEnd"/>
      <w:r>
        <w:rPr>
          <w:rFonts w:ascii="Verdana" w:hAnsi="Verdana" w:cs="Verdana"/>
          <w:b/>
          <w:bCs/>
          <w:sz w:val="40"/>
          <w:szCs w:val="40"/>
        </w:rPr>
        <w:t xml:space="preserve"> </w:t>
      </w:r>
      <w:r w:rsidRPr="00855156">
        <w:rPr>
          <w:rFonts w:ascii="Verdana" w:hAnsi="Verdana" w:cs="Verdana"/>
          <w:b/>
          <w:bCs/>
          <w:sz w:val="40"/>
          <w:szCs w:val="40"/>
        </w:rPr>
        <w:t xml:space="preserve">класс          </w:t>
      </w:r>
    </w:p>
    <w:p w:rsidR="00492FCD" w:rsidRDefault="00492FCD" w:rsidP="00492FCD">
      <w:pPr>
        <w:ind w:left="2124" w:firstLine="708"/>
        <w:rPr>
          <w:rFonts w:ascii="Verdana" w:hAnsi="Verdana" w:cs="Verdana"/>
          <w:b/>
          <w:bCs/>
          <w:sz w:val="40"/>
          <w:szCs w:val="40"/>
        </w:rPr>
      </w:pPr>
      <w:r w:rsidRPr="00855156">
        <w:rPr>
          <w:rFonts w:ascii="Verdana" w:hAnsi="Verdana" w:cs="Verdana"/>
          <w:b/>
          <w:bCs/>
          <w:sz w:val="40"/>
          <w:szCs w:val="40"/>
        </w:rPr>
        <w:t>Семинар</w:t>
      </w:r>
      <w:r>
        <w:rPr>
          <w:rFonts w:ascii="Verdana" w:hAnsi="Verdana" w:cs="Verdana"/>
          <w:b/>
          <w:bCs/>
          <w:sz w:val="40"/>
          <w:szCs w:val="40"/>
        </w:rPr>
        <w:t xml:space="preserve"> </w:t>
      </w:r>
    </w:p>
    <w:p w:rsidR="00492FCD" w:rsidRPr="00855156" w:rsidRDefault="00492FCD" w:rsidP="00492FCD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«</w:t>
      </w:r>
      <w:r w:rsidRPr="00855156">
        <w:rPr>
          <w:rFonts w:ascii="Verdana" w:hAnsi="Verdana" w:cs="Verdana"/>
          <w:b/>
          <w:bCs/>
          <w:sz w:val="40"/>
          <w:szCs w:val="40"/>
        </w:rPr>
        <w:t>Бел</w:t>
      </w:r>
      <w:r>
        <w:rPr>
          <w:rFonts w:ascii="Verdana" w:hAnsi="Verdana" w:cs="Verdana"/>
          <w:b/>
          <w:bCs/>
          <w:sz w:val="40"/>
          <w:szCs w:val="40"/>
        </w:rPr>
        <w:t>ки. Строение и функции в клетке»</w:t>
      </w:r>
    </w:p>
    <w:p w:rsidR="00492FCD" w:rsidRPr="00855156" w:rsidRDefault="00492FCD" w:rsidP="00492FCD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  <w:t>План</w:t>
      </w:r>
    </w:p>
    <w:p w:rsidR="00492FCD" w:rsidRPr="00855156" w:rsidRDefault="00492FCD" w:rsidP="00492FCD">
      <w:pPr>
        <w:rPr>
          <w:rFonts w:ascii="Verdana" w:hAnsi="Verdana" w:cs="Verdana"/>
          <w:b/>
          <w:bCs/>
          <w:sz w:val="40"/>
          <w:szCs w:val="40"/>
        </w:rPr>
      </w:pPr>
    </w:p>
    <w:p w:rsidR="00492FCD" w:rsidRPr="00855156" w:rsidRDefault="00492FCD" w:rsidP="00492FCD">
      <w:pPr>
        <w:ind w:left="360"/>
        <w:rPr>
          <w:rFonts w:ascii="Verdana" w:hAnsi="Verdana" w:cs="Verdana"/>
          <w:sz w:val="44"/>
          <w:szCs w:val="44"/>
          <w:u w:val="single"/>
        </w:rPr>
      </w:pPr>
      <w:r>
        <w:rPr>
          <w:rFonts w:ascii="Verdana" w:hAnsi="Verdana" w:cs="Verdana"/>
          <w:sz w:val="44"/>
          <w:szCs w:val="44"/>
          <w:u w:val="single"/>
        </w:rPr>
        <w:t xml:space="preserve">1. </w:t>
      </w:r>
      <w:r w:rsidRPr="00855156">
        <w:rPr>
          <w:rFonts w:ascii="Verdana" w:hAnsi="Verdana" w:cs="Verdana"/>
          <w:sz w:val="44"/>
          <w:szCs w:val="44"/>
          <w:u w:val="single"/>
        </w:rPr>
        <w:t>Белки – непериодические биополимеры.</w:t>
      </w:r>
    </w:p>
    <w:p w:rsidR="00492FCD" w:rsidRPr="00855156" w:rsidRDefault="00492FCD" w:rsidP="00492FCD">
      <w:pPr>
        <w:tabs>
          <w:tab w:val="num" w:pos="720"/>
        </w:tabs>
        <w:ind w:left="360"/>
        <w:rPr>
          <w:rFonts w:ascii="Verdana" w:hAnsi="Verdana" w:cs="Verdana"/>
          <w:sz w:val="44"/>
          <w:szCs w:val="44"/>
          <w:u w:val="single"/>
        </w:rPr>
      </w:pPr>
    </w:p>
    <w:p w:rsidR="00492FCD" w:rsidRPr="00855156" w:rsidRDefault="00492FCD" w:rsidP="00492FCD">
      <w:pPr>
        <w:ind w:left="360"/>
        <w:rPr>
          <w:rFonts w:ascii="Verdana" w:hAnsi="Verdana" w:cs="Verdana"/>
          <w:sz w:val="44"/>
          <w:szCs w:val="44"/>
          <w:u w:val="single"/>
        </w:rPr>
      </w:pPr>
      <w:r>
        <w:rPr>
          <w:rFonts w:ascii="Verdana" w:hAnsi="Verdana" w:cs="Verdana"/>
          <w:sz w:val="44"/>
          <w:szCs w:val="44"/>
          <w:u w:val="single"/>
        </w:rPr>
        <w:t xml:space="preserve">2. </w:t>
      </w:r>
      <w:r w:rsidRPr="00855156">
        <w:rPr>
          <w:rFonts w:ascii="Verdana" w:hAnsi="Verdana" w:cs="Verdana"/>
          <w:sz w:val="44"/>
          <w:szCs w:val="44"/>
          <w:u w:val="single"/>
        </w:rPr>
        <w:t>Уровни организации белковой молекулы.</w:t>
      </w:r>
    </w:p>
    <w:p w:rsidR="00492FCD" w:rsidRPr="00855156" w:rsidRDefault="00492FCD" w:rsidP="00492FCD">
      <w:pPr>
        <w:tabs>
          <w:tab w:val="num" w:pos="720"/>
        </w:tabs>
        <w:rPr>
          <w:rFonts w:ascii="Verdana" w:hAnsi="Verdana" w:cs="Verdana"/>
          <w:sz w:val="44"/>
          <w:szCs w:val="44"/>
        </w:rPr>
      </w:pPr>
    </w:p>
    <w:p w:rsidR="00492FCD" w:rsidRDefault="00492FCD" w:rsidP="00492FCD">
      <w:pPr>
        <w:ind w:left="360"/>
        <w:rPr>
          <w:rFonts w:ascii="Verdana" w:hAnsi="Verdana" w:cs="Verdana"/>
          <w:sz w:val="44"/>
          <w:szCs w:val="44"/>
          <w:u w:val="single"/>
        </w:rPr>
      </w:pPr>
      <w:r>
        <w:rPr>
          <w:rFonts w:ascii="Verdana" w:hAnsi="Verdana" w:cs="Verdana"/>
          <w:sz w:val="44"/>
          <w:szCs w:val="44"/>
          <w:u w:val="single"/>
        </w:rPr>
        <w:t xml:space="preserve">3. </w:t>
      </w:r>
      <w:r w:rsidRPr="00855156">
        <w:rPr>
          <w:rFonts w:ascii="Verdana" w:hAnsi="Verdana" w:cs="Verdana"/>
          <w:sz w:val="44"/>
          <w:szCs w:val="44"/>
          <w:u w:val="single"/>
        </w:rPr>
        <w:t>Функции белков.</w:t>
      </w:r>
    </w:p>
    <w:p w:rsidR="00492FCD" w:rsidRDefault="00492FCD" w:rsidP="00492FCD">
      <w:pPr>
        <w:ind w:left="1080"/>
        <w:rPr>
          <w:rFonts w:ascii="Verdana" w:hAnsi="Verdana" w:cs="Verdana"/>
          <w:sz w:val="44"/>
          <w:szCs w:val="44"/>
          <w:u w:val="single"/>
        </w:rPr>
      </w:pPr>
    </w:p>
    <w:p w:rsidR="00492FCD" w:rsidRDefault="00492FCD" w:rsidP="00492FCD">
      <w:pPr>
        <w:ind w:left="360"/>
        <w:rPr>
          <w:rFonts w:ascii="Verdana" w:hAnsi="Verdana" w:cs="Verdana"/>
          <w:sz w:val="44"/>
          <w:szCs w:val="44"/>
          <w:u w:val="single"/>
        </w:rPr>
      </w:pPr>
      <w:r>
        <w:rPr>
          <w:rFonts w:ascii="Verdana" w:hAnsi="Verdana" w:cs="Verdana"/>
          <w:sz w:val="44"/>
          <w:szCs w:val="44"/>
          <w:u w:val="single"/>
        </w:rPr>
        <w:t>4. Ферменты:</w:t>
      </w:r>
    </w:p>
    <w:p w:rsidR="00492FCD" w:rsidRPr="005770D8" w:rsidRDefault="00492FCD" w:rsidP="00492FCD">
      <w:pPr>
        <w:numPr>
          <w:ilvl w:val="0"/>
          <w:numId w:val="1"/>
        </w:numPr>
        <w:rPr>
          <w:rFonts w:ascii="Verdana" w:hAnsi="Verdana" w:cs="Verdana"/>
          <w:i/>
          <w:iCs/>
          <w:sz w:val="44"/>
          <w:szCs w:val="44"/>
        </w:rPr>
      </w:pPr>
      <w:r w:rsidRPr="008B11EB">
        <w:rPr>
          <w:rFonts w:ascii="Verdana" w:hAnsi="Verdana" w:cs="Verdana"/>
          <w:i/>
          <w:iCs/>
          <w:sz w:val="44"/>
          <w:szCs w:val="44"/>
        </w:rPr>
        <w:t>ос</w:t>
      </w:r>
      <w:r>
        <w:rPr>
          <w:rFonts w:ascii="Verdana" w:hAnsi="Verdana" w:cs="Verdana"/>
          <w:i/>
          <w:iCs/>
          <w:sz w:val="44"/>
          <w:szCs w:val="44"/>
        </w:rPr>
        <w:t>обенности ферментов (молекулярная структура, свойства)</w:t>
      </w:r>
      <w:r w:rsidRPr="008B11EB">
        <w:rPr>
          <w:rFonts w:ascii="Verdana" w:hAnsi="Verdana" w:cs="Verdana"/>
          <w:i/>
          <w:iCs/>
          <w:sz w:val="44"/>
          <w:szCs w:val="44"/>
        </w:rPr>
        <w:t>;</w:t>
      </w:r>
    </w:p>
    <w:p w:rsidR="00492FCD" w:rsidRPr="008B11EB" w:rsidRDefault="00492FCD" w:rsidP="00492FCD">
      <w:pPr>
        <w:numPr>
          <w:ilvl w:val="0"/>
          <w:numId w:val="1"/>
        </w:numPr>
        <w:rPr>
          <w:rFonts w:ascii="Verdana" w:hAnsi="Verdana" w:cs="Verdana"/>
          <w:i/>
          <w:iCs/>
          <w:sz w:val="44"/>
          <w:szCs w:val="44"/>
        </w:rPr>
      </w:pPr>
      <w:r w:rsidRPr="008B11EB">
        <w:rPr>
          <w:rFonts w:ascii="Verdana" w:hAnsi="Verdana" w:cs="Verdana"/>
          <w:i/>
          <w:iCs/>
          <w:sz w:val="44"/>
          <w:szCs w:val="44"/>
        </w:rPr>
        <w:t>механизм действия фермента</w:t>
      </w:r>
      <w:r>
        <w:rPr>
          <w:rFonts w:ascii="Verdana" w:hAnsi="Verdana" w:cs="Verdana"/>
          <w:i/>
          <w:iCs/>
          <w:sz w:val="44"/>
          <w:szCs w:val="44"/>
        </w:rPr>
        <w:t xml:space="preserve"> </w:t>
      </w:r>
      <w:r w:rsidRPr="008B11EB">
        <w:rPr>
          <w:rFonts w:ascii="Verdana" w:hAnsi="Verdana" w:cs="Verdana"/>
          <w:i/>
          <w:iCs/>
          <w:sz w:val="44"/>
          <w:szCs w:val="44"/>
        </w:rPr>
        <w:t xml:space="preserve">(гипотеза Фишера, гипотеза </w:t>
      </w:r>
      <w:proofErr w:type="spellStart"/>
      <w:r w:rsidRPr="008B11EB">
        <w:rPr>
          <w:rFonts w:ascii="Verdana" w:hAnsi="Verdana" w:cs="Verdana"/>
          <w:i/>
          <w:iCs/>
          <w:sz w:val="44"/>
          <w:szCs w:val="44"/>
        </w:rPr>
        <w:t>Кошланда</w:t>
      </w:r>
      <w:proofErr w:type="spellEnd"/>
      <w:r w:rsidRPr="008B11EB">
        <w:rPr>
          <w:rFonts w:ascii="Verdana" w:hAnsi="Verdana" w:cs="Verdana"/>
          <w:i/>
          <w:iCs/>
          <w:sz w:val="44"/>
          <w:szCs w:val="44"/>
        </w:rPr>
        <w:t>);</w:t>
      </w:r>
    </w:p>
    <w:p w:rsidR="00492FCD" w:rsidRPr="008B11EB" w:rsidRDefault="00492FCD" w:rsidP="00492FCD">
      <w:pPr>
        <w:numPr>
          <w:ilvl w:val="0"/>
          <w:numId w:val="1"/>
        </w:numPr>
        <w:rPr>
          <w:rFonts w:ascii="Verdana" w:hAnsi="Verdana" w:cs="Verdana"/>
          <w:i/>
          <w:iCs/>
          <w:sz w:val="44"/>
          <w:szCs w:val="44"/>
        </w:rPr>
      </w:pPr>
      <w:r w:rsidRPr="008B11EB">
        <w:rPr>
          <w:rFonts w:ascii="Verdana" w:hAnsi="Verdana" w:cs="Verdana"/>
          <w:i/>
          <w:iCs/>
          <w:sz w:val="44"/>
          <w:szCs w:val="44"/>
        </w:rPr>
        <w:t xml:space="preserve">классификация ферментов. </w:t>
      </w:r>
    </w:p>
    <w:p w:rsidR="00492FCD" w:rsidRDefault="00492FCD" w:rsidP="00492FCD">
      <w:pPr>
        <w:rPr>
          <w:rFonts w:ascii="Verdana" w:hAnsi="Verdana" w:cs="Verdana"/>
          <w:i/>
          <w:iCs/>
          <w:sz w:val="36"/>
          <w:szCs w:val="36"/>
          <w:u w:val="single"/>
        </w:rPr>
      </w:pPr>
    </w:p>
    <w:p w:rsidR="00492FCD" w:rsidRPr="00855156" w:rsidRDefault="00492FCD" w:rsidP="00492FCD">
      <w:pPr>
        <w:ind w:left="360"/>
        <w:rPr>
          <w:rFonts w:ascii="Verdana" w:hAnsi="Verdana" w:cs="Verdana"/>
          <w:i/>
          <w:iCs/>
          <w:sz w:val="36"/>
          <w:szCs w:val="36"/>
          <w:u w:val="single"/>
        </w:rPr>
      </w:pPr>
      <w:r w:rsidRPr="00855156">
        <w:rPr>
          <w:rFonts w:ascii="Verdana" w:hAnsi="Verdana" w:cs="Verdana"/>
          <w:i/>
          <w:iCs/>
          <w:sz w:val="36"/>
          <w:szCs w:val="36"/>
          <w:u w:val="single"/>
        </w:rPr>
        <w:t xml:space="preserve">Литература </w:t>
      </w:r>
    </w:p>
    <w:p w:rsidR="00492FCD" w:rsidRDefault="00492FCD" w:rsidP="00492FCD">
      <w:pPr>
        <w:numPr>
          <w:ilvl w:val="0"/>
          <w:numId w:val="2"/>
        </w:numPr>
        <w:rPr>
          <w:rFonts w:ascii="Verdana" w:hAnsi="Verdana" w:cs="Verdana"/>
          <w:sz w:val="36"/>
          <w:szCs w:val="36"/>
        </w:rPr>
      </w:pPr>
      <w:r w:rsidRPr="00855156">
        <w:rPr>
          <w:rFonts w:ascii="Verdana" w:hAnsi="Verdana" w:cs="Verdana"/>
          <w:sz w:val="36"/>
          <w:szCs w:val="36"/>
        </w:rPr>
        <w:t>Общая биология, 10 -11</w:t>
      </w:r>
      <w:r>
        <w:rPr>
          <w:rFonts w:ascii="Verdana" w:hAnsi="Verdana" w:cs="Verdana"/>
          <w:sz w:val="36"/>
          <w:szCs w:val="36"/>
        </w:rPr>
        <w:t xml:space="preserve"> класс (под ред. В.</w:t>
      </w:r>
      <w:proofErr w:type="gramStart"/>
      <w:r>
        <w:rPr>
          <w:rFonts w:ascii="Verdana" w:hAnsi="Verdana" w:cs="Verdana"/>
          <w:sz w:val="36"/>
          <w:szCs w:val="36"/>
        </w:rPr>
        <w:t>К</w:t>
      </w:r>
      <w:proofErr w:type="gramEnd"/>
      <w:r>
        <w:rPr>
          <w:rFonts w:ascii="Verdana" w:hAnsi="Verdana" w:cs="Verdana"/>
          <w:sz w:val="36"/>
          <w:szCs w:val="36"/>
        </w:rPr>
        <w:t xml:space="preserve"> Шумного и Г.М. Дымшица). §§ 3,4</w:t>
      </w:r>
      <w:r w:rsidRPr="00855156">
        <w:rPr>
          <w:rFonts w:ascii="Verdana" w:hAnsi="Verdana" w:cs="Verdana"/>
          <w:sz w:val="36"/>
          <w:szCs w:val="36"/>
        </w:rPr>
        <w:t>.</w:t>
      </w:r>
    </w:p>
    <w:p w:rsidR="00492FCD" w:rsidRPr="005770D8" w:rsidRDefault="00492FCD" w:rsidP="00492FCD">
      <w:pPr>
        <w:numPr>
          <w:ilvl w:val="0"/>
          <w:numId w:val="2"/>
        </w:numPr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А.</w:t>
      </w:r>
      <w:proofErr w:type="gramStart"/>
      <w:r>
        <w:rPr>
          <w:rFonts w:ascii="Verdana" w:hAnsi="Verdana" w:cs="Verdana"/>
          <w:sz w:val="36"/>
          <w:szCs w:val="36"/>
        </w:rPr>
        <w:t>В</w:t>
      </w:r>
      <w:proofErr w:type="gramEnd"/>
      <w:r>
        <w:rPr>
          <w:rFonts w:ascii="Verdana" w:hAnsi="Verdana" w:cs="Verdana"/>
          <w:sz w:val="36"/>
          <w:szCs w:val="36"/>
        </w:rPr>
        <w:t xml:space="preserve"> </w:t>
      </w:r>
      <w:proofErr w:type="gramStart"/>
      <w:r>
        <w:rPr>
          <w:rFonts w:ascii="Verdana" w:hAnsi="Verdana" w:cs="Verdana"/>
          <w:sz w:val="36"/>
          <w:szCs w:val="36"/>
        </w:rPr>
        <w:t>Теремов</w:t>
      </w:r>
      <w:proofErr w:type="gramEnd"/>
      <w:r>
        <w:rPr>
          <w:rFonts w:ascii="Verdana" w:hAnsi="Verdana" w:cs="Verdana"/>
          <w:sz w:val="36"/>
          <w:szCs w:val="36"/>
        </w:rPr>
        <w:t xml:space="preserve">, Р.А. Петросова. Биология, 10 (профильный уровень). </w:t>
      </w:r>
      <w:r w:rsidRPr="005770D8">
        <w:rPr>
          <w:rFonts w:ascii="Verdana" w:hAnsi="Verdana" w:cs="Verdana"/>
          <w:sz w:val="36"/>
          <w:szCs w:val="36"/>
        </w:rPr>
        <w:t>§§ 7,8</w:t>
      </w:r>
    </w:p>
    <w:p w:rsidR="00492FCD" w:rsidRPr="00CA0FF7" w:rsidRDefault="00492FCD" w:rsidP="00492FCD">
      <w:pPr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   3. Ресурсы </w:t>
      </w:r>
      <w:proofErr w:type="spellStart"/>
      <w:r>
        <w:rPr>
          <w:rFonts w:ascii="Verdana" w:hAnsi="Verdana" w:cs="Verdana"/>
          <w:sz w:val="36"/>
          <w:szCs w:val="36"/>
        </w:rPr>
        <w:t>Internet</w:t>
      </w:r>
      <w:proofErr w:type="spellEnd"/>
    </w:p>
    <w:p w:rsidR="00492FCD" w:rsidRDefault="00492FCD" w:rsidP="00492FCD">
      <w:pPr>
        <w:pStyle w:val="a4"/>
        <w:ind w:left="426"/>
        <w:rPr>
          <w:rFonts w:ascii="Verdana" w:hAnsi="Verdana" w:cs="Verdana"/>
          <w:sz w:val="36"/>
          <w:szCs w:val="36"/>
        </w:rPr>
      </w:pPr>
      <w:hyperlink r:id="rId5" w:history="1">
        <w:r w:rsidRPr="007E7D9E">
          <w:rPr>
            <w:rStyle w:val="a3"/>
            <w:rFonts w:ascii="Verdana" w:hAnsi="Verdana" w:cs="Verdana"/>
            <w:sz w:val="36"/>
            <w:szCs w:val="36"/>
          </w:rPr>
          <w:t>http://interneturok.ru/ru/school/biology/10-klass/bosnovy-citologii-b/fermenty-biologicheskie-katalizatory-znachenie-fermentov?seconds=0&amp;chapter_id=98</w:t>
        </w:r>
      </w:hyperlink>
    </w:p>
    <w:p w:rsidR="00FD7F0C" w:rsidRDefault="00FD7F0C"/>
    <w:sectPr w:rsidR="00FD7F0C" w:rsidSect="00492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754D"/>
    <w:multiLevelType w:val="hybridMultilevel"/>
    <w:tmpl w:val="B756E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DE35D3"/>
    <w:multiLevelType w:val="hybridMultilevel"/>
    <w:tmpl w:val="EA5C6E16"/>
    <w:lvl w:ilvl="0" w:tplc="582E4BF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FCD"/>
    <w:rsid w:val="00492FCD"/>
    <w:rsid w:val="00763BD1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2FC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92FC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urok.ru/ru/school/biology/10-klass/bosnovy-citologii-b/fermenty-biologicheskie-katalizatory-znachenie-fermentov?seconds=0&amp;chapter_id=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2017-09-10T16:37:00Z</dcterms:created>
  <dcterms:modified xsi:type="dcterms:W3CDTF">2017-09-10T16:37:00Z</dcterms:modified>
</cp:coreProperties>
</file>