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42" w:rsidRDefault="005C2C42" w:rsidP="005C2C42">
      <w:pPr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11 класс        </w:t>
      </w:r>
      <w:r w:rsidR="00D80519">
        <w:rPr>
          <w:b/>
          <w:bCs/>
          <w:i/>
          <w:iCs/>
          <w:sz w:val="20"/>
        </w:rPr>
        <w:t xml:space="preserve">         </w:t>
      </w:r>
      <w:r w:rsidR="00D80519">
        <w:rPr>
          <w:b/>
          <w:bCs/>
          <w:i/>
          <w:iCs/>
          <w:sz w:val="20"/>
        </w:rPr>
        <w:tab/>
      </w:r>
      <w:r w:rsidR="00D80519">
        <w:rPr>
          <w:b/>
          <w:bCs/>
          <w:i/>
          <w:iCs/>
          <w:sz w:val="20"/>
        </w:rPr>
        <w:tab/>
        <w:t xml:space="preserve">   </w:t>
      </w:r>
      <w:r w:rsidR="00D80519">
        <w:rPr>
          <w:b/>
          <w:bCs/>
          <w:i/>
          <w:iCs/>
          <w:sz w:val="20"/>
        </w:rPr>
        <w:tab/>
        <w:t>Метаболизм клетки</w:t>
      </w:r>
    </w:p>
    <w:p w:rsidR="005C2C42" w:rsidRDefault="005C2C42" w:rsidP="005C2C42">
      <w:pPr>
        <w:rPr>
          <w:sz w:val="20"/>
        </w:rPr>
      </w:pPr>
      <w:r>
        <w:rPr>
          <w:b/>
          <w:bCs/>
          <w:sz w:val="20"/>
        </w:rPr>
        <w:t>Автотрофные организмы</w:t>
      </w:r>
      <w:r>
        <w:rPr>
          <w:sz w:val="20"/>
        </w:rPr>
        <w:t xml:space="preserve"> – организмы, синтезирующие органические вещества из </w:t>
      </w:r>
      <w:proofErr w:type="gramStart"/>
      <w:r>
        <w:rPr>
          <w:sz w:val="20"/>
        </w:rPr>
        <w:t>неорганических</w:t>
      </w:r>
      <w:proofErr w:type="gramEnd"/>
      <w:r>
        <w:rPr>
          <w:sz w:val="20"/>
        </w:rPr>
        <w:t xml:space="preserve"> за счёт энергии света или расщепления неорганических в-в.</w:t>
      </w:r>
    </w:p>
    <w:p w:rsidR="005C2C42" w:rsidRPr="005C2C42" w:rsidRDefault="005C2C42" w:rsidP="005C2C42">
      <w:pPr>
        <w:pStyle w:val="a3"/>
        <w:rPr>
          <w:sz w:val="20"/>
          <w:szCs w:val="20"/>
        </w:rPr>
      </w:pPr>
      <w:r w:rsidRPr="005C2C42">
        <w:rPr>
          <w:b/>
          <w:sz w:val="20"/>
          <w:szCs w:val="20"/>
        </w:rPr>
        <w:t xml:space="preserve">Аденозинтрифосфорная кислота, </w:t>
      </w:r>
      <w:proofErr w:type="spellStart"/>
      <w:r w:rsidRPr="005C2C42">
        <w:rPr>
          <w:b/>
          <w:sz w:val="20"/>
          <w:szCs w:val="20"/>
        </w:rPr>
        <w:t>аденозинтрифосфат</w:t>
      </w:r>
      <w:proofErr w:type="spellEnd"/>
      <w:r w:rsidRPr="005C2C42">
        <w:rPr>
          <w:b/>
          <w:sz w:val="20"/>
          <w:szCs w:val="20"/>
        </w:rPr>
        <w:t xml:space="preserve"> (АТФ)</w:t>
      </w:r>
      <w:r w:rsidRPr="005C2C42">
        <w:rPr>
          <w:sz w:val="20"/>
          <w:szCs w:val="20"/>
        </w:rPr>
        <w:t xml:space="preserve"> </w:t>
      </w:r>
      <w:proofErr w:type="gramStart"/>
      <w:r w:rsidRPr="005C2C42">
        <w:rPr>
          <w:sz w:val="20"/>
          <w:szCs w:val="20"/>
        </w:rPr>
        <w:t>-м</w:t>
      </w:r>
      <w:proofErr w:type="gramEnd"/>
      <w:r w:rsidRPr="005C2C42">
        <w:rPr>
          <w:sz w:val="20"/>
          <w:szCs w:val="20"/>
        </w:rPr>
        <w:t xml:space="preserve">акроэргическое соединение, нуклеотид, образованный аденозином и тремя остатками фосфорной </w:t>
      </w:r>
      <w:r>
        <w:rPr>
          <w:sz w:val="20"/>
          <w:szCs w:val="20"/>
        </w:rPr>
        <w:t xml:space="preserve"> </w:t>
      </w:r>
      <w:r w:rsidRPr="005C2C42">
        <w:rPr>
          <w:sz w:val="20"/>
          <w:szCs w:val="20"/>
        </w:rPr>
        <w:t xml:space="preserve">кислоты. Во всех живых организмах АТФ </w:t>
      </w:r>
      <w:proofErr w:type="gramStart"/>
      <w:r w:rsidRPr="005C2C42">
        <w:rPr>
          <w:sz w:val="20"/>
          <w:szCs w:val="20"/>
        </w:rPr>
        <w:t>выполняет роль</w:t>
      </w:r>
      <w:proofErr w:type="gramEnd"/>
      <w:r w:rsidRPr="005C2C42">
        <w:rPr>
          <w:sz w:val="20"/>
          <w:szCs w:val="20"/>
        </w:rPr>
        <w:t xml:space="preserve"> универ</w:t>
      </w:r>
      <w:r w:rsidR="00BF4FA9">
        <w:rPr>
          <w:sz w:val="20"/>
          <w:szCs w:val="20"/>
        </w:rPr>
        <w:t>сального аккумулятора и переносч</w:t>
      </w:r>
      <w:r w:rsidRPr="005C2C42">
        <w:rPr>
          <w:sz w:val="20"/>
          <w:szCs w:val="20"/>
        </w:rPr>
        <w:t>ика энергии.</w:t>
      </w:r>
    </w:p>
    <w:p w:rsidR="005C2C42" w:rsidRDefault="005C2C42" w:rsidP="005C2C42">
      <w:pPr>
        <w:rPr>
          <w:sz w:val="20"/>
        </w:rPr>
      </w:pPr>
      <w:r>
        <w:rPr>
          <w:b/>
          <w:bCs/>
          <w:sz w:val="20"/>
        </w:rPr>
        <w:t>Анаболизм (пластический обмен, ассимиляция)</w:t>
      </w:r>
      <w:r>
        <w:rPr>
          <w:sz w:val="20"/>
        </w:rPr>
        <w:t xml:space="preserve"> – совокупность внутриклеточных химических реакций синтеза, идущих с поглощением энергии (синтез белков, жиров).</w:t>
      </w:r>
    </w:p>
    <w:p w:rsidR="005C2C42" w:rsidRPr="005C2C42" w:rsidRDefault="005C2C42" w:rsidP="005C2C42">
      <w:pPr>
        <w:pStyle w:val="a3"/>
        <w:rPr>
          <w:b/>
          <w:bCs/>
          <w:sz w:val="20"/>
          <w:szCs w:val="20"/>
        </w:rPr>
      </w:pPr>
      <w:r w:rsidRPr="005C2C42">
        <w:rPr>
          <w:b/>
          <w:sz w:val="20"/>
          <w:szCs w:val="20"/>
        </w:rPr>
        <w:t xml:space="preserve">Анаэробы </w:t>
      </w:r>
      <w:proofErr w:type="gramStart"/>
      <w:r w:rsidRPr="005C2C42">
        <w:rPr>
          <w:sz w:val="20"/>
          <w:szCs w:val="20"/>
        </w:rPr>
        <w:t>-о</w:t>
      </w:r>
      <w:proofErr w:type="gramEnd"/>
      <w:r w:rsidRPr="005C2C42">
        <w:rPr>
          <w:sz w:val="20"/>
          <w:szCs w:val="20"/>
        </w:rPr>
        <w:t>рганизмы, способные жить в бескислородной среде. Анаэробы получают необходимый для жизни кислород посредством расщепления кислородсодержащих органических соединений.</w:t>
      </w:r>
    </w:p>
    <w:p w:rsidR="005C2C42" w:rsidRPr="008B5F50" w:rsidRDefault="005C2C42" w:rsidP="008B5F50">
      <w:pPr>
        <w:pStyle w:val="a3"/>
        <w:rPr>
          <w:b/>
          <w:bCs/>
          <w:sz w:val="20"/>
          <w:szCs w:val="20"/>
        </w:rPr>
      </w:pPr>
      <w:r w:rsidRPr="005D2BFF">
        <w:rPr>
          <w:b/>
          <w:bCs/>
          <w:sz w:val="20"/>
          <w:szCs w:val="20"/>
        </w:rPr>
        <w:t xml:space="preserve">Антикодон </w:t>
      </w:r>
      <w:r w:rsidR="008B5F50" w:rsidRPr="008B5F50">
        <w:rPr>
          <w:bCs/>
          <w:sz w:val="20"/>
          <w:szCs w:val="20"/>
        </w:rPr>
        <w:t>-</w:t>
      </w:r>
      <w:r w:rsidR="008B5F50" w:rsidRPr="008B5F50">
        <w:rPr>
          <w:b/>
          <w:bCs/>
          <w:sz w:val="20"/>
          <w:szCs w:val="20"/>
        </w:rPr>
        <w:t xml:space="preserve"> </w:t>
      </w:r>
      <w:r w:rsidR="008B5F50">
        <w:rPr>
          <w:sz w:val="20"/>
          <w:szCs w:val="20"/>
        </w:rPr>
        <w:t>участок молекулы т-</w:t>
      </w:r>
      <w:r w:rsidR="008B5F50" w:rsidRPr="008B5F50">
        <w:rPr>
          <w:sz w:val="20"/>
          <w:szCs w:val="20"/>
        </w:rPr>
        <w:t>РНК, состоящий из трех нуклеотидов, специфически (комплементарно) св</w:t>
      </w:r>
      <w:r w:rsidR="008B5F50">
        <w:rPr>
          <w:sz w:val="20"/>
          <w:szCs w:val="20"/>
        </w:rPr>
        <w:t>язывающихся с кодоном (</w:t>
      </w:r>
      <w:r w:rsidR="008B5F50" w:rsidRPr="008B5F50">
        <w:rPr>
          <w:sz w:val="20"/>
          <w:szCs w:val="20"/>
        </w:rPr>
        <w:t>триплетом нуклеот</w:t>
      </w:r>
      <w:r w:rsidR="008B5F50">
        <w:rPr>
          <w:sz w:val="20"/>
          <w:szCs w:val="20"/>
        </w:rPr>
        <w:t>идов) и-</w:t>
      </w:r>
      <w:r w:rsidR="008B5F50" w:rsidRPr="008B5F50">
        <w:rPr>
          <w:sz w:val="20"/>
          <w:szCs w:val="20"/>
        </w:rPr>
        <w:t>РНК, что обеспечивает правильную р</w:t>
      </w:r>
      <w:r w:rsidR="005D2BFF">
        <w:rPr>
          <w:sz w:val="20"/>
          <w:szCs w:val="20"/>
        </w:rPr>
        <w:t xml:space="preserve">асстановку каждой аминокислоты </w:t>
      </w:r>
      <w:r w:rsidR="008B5F50" w:rsidRPr="008B5F50">
        <w:rPr>
          <w:sz w:val="20"/>
          <w:szCs w:val="20"/>
        </w:rPr>
        <w:t>в полипептидной цепи при биосинтезе белка (трансляции).</w:t>
      </w:r>
    </w:p>
    <w:p w:rsidR="005C2C42" w:rsidRPr="005C2C42" w:rsidRDefault="005C2C42" w:rsidP="005C2C42">
      <w:pPr>
        <w:pStyle w:val="a3"/>
        <w:rPr>
          <w:b/>
          <w:bCs/>
          <w:sz w:val="20"/>
          <w:szCs w:val="20"/>
        </w:rPr>
      </w:pPr>
      <w:r w:rsidRPr="005C2C42">
        <w:rPr>
          <w:b/>
          <w:sz w:val="20"/>
          <w:szCs w:val="20"/>
        </w:rPr>
        <w:t>Биосинтез белка</w:t>
      </w:r>
      <w:r w:rsidRPr="005C2C42">
        <w:rPr>
          <w:sz w:val="20"/>
          <w:szCs w:val="20"/>
        </w:rPr>
        <w:t xml:space="preserve"> -</w:t>
      </w:r>
      <w:r>
        <w:rPr>
          <w:sz w:val="20"/>
          <w:szCs w:val="20"/>
        </w:rPr>
        <w:t xml:space="preserve"> </w:t>
      </w:r>
      <w:r w:rsidRPr="005C2C42">
        <w:rPr>
          <w:sz w:val="20"/>
          <w:szCs w:val="20"/>
        </w:rPr>
        <w:t>процесс образования белка из аминокислот в клетках живых организмов.</w:t>
      </w:r>
    </w:p>
    <w:p w:rsidR="00BF4FA9" w:rsidRPr="00BF4FA9" w:rsidRDefault="00BF4FA9" w:rsidP="00BF4FA9">
      <w:pPr>
        <w:pStyle w:val="a6"/>
        <w:numPr>
          <w:ilvl w:val="0"/>
          <w:numId w:val="3"/>
        </w:numPr>
        <w:rPr>
          <w:i/>
          <w:sz w:val="20"/>
        </w:rPr>
      </w:pPr>
      <w:r w:rsidRPr="00BF4FA9">
        <w:rPr>
          <w:bCs/>
          <w:i/>
          <w:sz w:val="20"/>
        </w:rPr>
        <w:t xml:space="preserve">Транскрипция </w:t>
      </w:r>
      <w:r w:rsidRPr="00BF4FA9">
        <w:rPr>
          <w:i/>
          <w:sz w:val="20"/>
        </w:rPr>
        <w:t>– процесс переписывания генетической информации с ДНК на и-РНК.</w:t>
      </w:r>
    </w:p>
    <w:p w:rsidR="00BF4FA9" w:rsidRPr="00BF4FA9" w:rsidRDefault="00BF4FA9" w:rsidP="00BF4FA9">
      <w:pPr>
        <w:pStyle w:val="a6"/>
        <w:numPr>
          <w:ilvl w:val="0"/>
          <w:numId w:val="3"/>
        </w:numPr>
        <w:rPr>
          <w:i/>
          <w:sz w:val="20"/>
        </w:rPr>
      </w:pPr>
      <w:r w:rsidRPr="00BF4FA9">
        <w:rPr>
          <w:bCs/>
          <w:i/>
          <w:sz w:val="20"/>
        </w:rPr>
        <w:t>Трансляция</w:t>
      </w:r>
      <w:r w:rsidRPr="00BF4FA9">
        <w:rPr>
          <w:i/>
          <w:sz w:val="20"/>
        </w:rPr>
        <w:t xml:space="preserve"> – процесс перевода генетической информации с и-РНК  в структуру белковой молекулы. </w:t>
      </w:r>
    </w:p>
    <w:p w:rsidR="00BF4FA9" w:rsidRPr="00BF4FA9" w:rsidRDefault="00BF4FA9" w:rsidP="00BF4FA9">
      <w:pPr>
        <w:pStyle w:val="a3"/>
        <w:numPr>
          <w:ilvl w:val="0"/>
          <w:numId w:val="3"/>
        </w:numPr>
        <w:rPr>
          <w:i/>
          <w:sz w:val="20"/>
          <w:szCs w:val="20"/>
        </w:rPr>
      </w:pPr>
      <w:r w:rsidRPr="00BF4FA9">
        <w:rPr>
          <w:bCs/>
          <w:i/>
          <w:sz w:val="20"/>
        </w:rPr>
        <w:t xml:space="preserve">Процессинг - </w:t>
      </w:r>
      <w:r w:rsidRPr="00BF4FA9">
        <w:rPr>
          <w:i/>
          <w:sz w:val="20"/>
          <w:szCs w:val="20"/>
        </w:rPr>
        <w:t>это процесс образования зрелых молекул рибонуклеиновой кислоты из пре-РНК.</w:t>
      </w:r>
    </w:p>
    <w:p w:rsidR="005C2C42" w:rsidRPr="00BF4FA9" w:rsidRDefault="005C2C42" w:rsidP="00BF4FA9">
      <w:pPr>
        <w:pStyle w:val="a3"/>
        <w:rPr>
          <w:i/>
          <w:sz w:val="20"/>
          <w:szCs w:val="20"/>
        </w:rPr>
      </w:pPr>
      <w:r w:rsidRPr="00BF4FA9">
        <w:rPr>
          <w:b/>
          <w:sz w:val="20"/>
          <w:szCs w:val="20"/>
        </w:rPr>
        <w:t>Ген</w:t>
      </w:r>
      <w:r w:rsidRPr="00BF4FA9">
        <w:rPr>
          <w:sz w:val="20"/>
          <w:szCs w:val="20"/>
        </w:rPr>
        <w:t xml:space="preserve"> -</w:t>
      </w:r>
      <w:r w:rsidRPr="00BF4FA9">
        <w:rPr>
          <w:sz w:val="20"/>
          <w:szCs w:val="20"/>
        </w:rPr>
        <w:t xml:space="preserve"> </w:t>
      </w:r>
      <w:r w:rsidRPr="00BF4FA9">
        <w:rPr>
          <w:sz w:val="20"/>
          <w:szCs w:val="20"/>
        </w:rPr>
        <w:t>элементарная единица наследственности, представленная биополимером -</w:t>
      </w:r>
      <w:r w:rsidR="00BF4FA9" w:rsidRPr="00BF4FA9">
        <w:rPr>
          <w:sz w:val="20"/>
          <w:szCs w:val="20"/>
        </w:rPr>
        <w:t xml:space="preserve"> </w:t>
      </w:r>
      <w:r w:rsidRPr="00BF4FA9">
        <w:rPr>
          <w:sz w:val="20"/>
          <w:szCs w:val="20"/>
        </w:rPr>
        <w:t>отрезком молекулы ДНК, содержащим информацию о первичной структуре одног</w:t>
      </w:r>
      <w:r w:rsidR="00BF4FA9" w:rsidRPr="00BF4FA9">
        <w:rPr>
          <w:sz w:val="20"/>
          <w:szCs w:val="20"/>
        </w:rPr>
        <w:t>о белка, или молекулы р-РНК, или молекулы т-</w:t>
      </w:r>
      <w:r w:rsidRPr="00BF4FA9">
        <w:rPr>
          <w:sz w:val="20"/>
          <w:szCs w:val="20"/>
        </w:rPr>
        <w:t>РНК.</w:t>
      </w:r>
    </w:p>
    <w:p w:rsidR="005C2C42" w:rsidRDefault="005C2C42" w:rsidP="005C2C42">
      <w:pPr>
        <w:rPr>
          <w:sz w:val="20"/>
        </w:rPr>
      </w:pPr>
      <w:r>
        <w:rPr>
          <w:b/>
          <w:bCs/>
          <w:sz w:val="20"/>
        </w:rPr>
        <w:t>Гетеротрофные организмы</w:t>
      </w:r>
      <w:r>
        <w:rPr>
          <w:sz w:val="20"/>
        </w:rPr>
        <w:t xml:space="preserve"> – организмы, не способные образовывать органические в-</w:t>
      </w:r>
      <w:proofErr w:type="spellStart"/>
      <w:r>
        <w:rPr>
          <w:sz w:val="20"/>
        </w:rPr>
        <w:t>ва</w:t>
      </w:r>
      <w:proofErr w:type="spellEnd"/>
      <w:r>
        <w:rPr>
          <w:sz w:val="20"/>
        </w:rPr>
        <w:t xml:space="preserve"> из </w:t>
      </w:r>
      <w:proofErr w:type="gramStart"/>
      <w:r>
        <w:rPr>
          <w:sz w:val="20"/>
        </w:rPr>
        <w:t>неорганических</w:t>
      </w:r>
      <w:proofErr w:type="gramEnd"/>
      <w:r>
        <w:rPr>
          <w:sz w:val="20"/>
        </w:rPr>
        <w:t>, использующие готовые органические в-</w:t>
      </w:r>
      <w:proofErr w:type="spellStart"/>
      <w:r>
        <w:rPr>
          <w:sz w:val="20"/>
        </w:rPr>
        <w:t>ва</w:t>
      </w:r>
      <w:proofErr w:type="spellEnd"/>
      <w:r>
        <w:rPr>
          <w:sz w:val="20"/>
        </w:rPr>
        <w:t>.</w:t>
      </w:r>
    </w:p>
    <w:p w:rsidR="005C2C42" w:rsidRPr="005C2C42" w:rsidRDefault="005C2C42" w:rsidP="005C2C42">
      <w:pPr>
        <w:pStyle w:val="a3"/>
        <w:rPr>
          <w:b/>
          <w:bCs/>
          <w:sz w:val="20"/>
          <w:szCs w:val="20"/>
        </w:rPr>
      </w:pPr>
      <w:r w:rsidRPr="005C2C42">
        <w:rPr>
          <w:b/>
          <w:bCs/>
          <w:sz w:val="20"/>
          <w:szCs w:val="20"/>
        </w:rPr>
        <w:t xml:space="preserve">Гликолиз </w:t>
      </w:r>
      <w:r w:rsidRPr="005C2C42">
        <w:rPr>
          <w:bCs/>
          <w:sz w:val="20"/>
          <w:szCs w:val="20"/>
        </w:rPr>
        <w:t>-</w:t>
      </w:r>
      <w:r w:rsidRPr="005C2C42">
        <w:rPr>
          <w:b/>
          <w:bCs/>
          <w:sz w:val="20"/>
          <w:szCs w:val="20"/>
        </w:rPr>
        <w:t xml:space="preserve"> </w:t>
      </w:r>
      <w:r w:rsidRPr="005C2C42">
        <w:rPr>
          <w:sz w:val="20"/>
          <w:szCs w:val="20"/>
        </w:rPr>
        <w:t>процесс расщепления углеводов (глюкозы) в отсутствие кислорода под действием ферментов.</w:t>
      </w:r>
    </w:p>
    <w:p w:rsidR="005C2C42" w:rsidRDefault="005C2C42" w:rsidP="005C2C42">
      <w:pPr>
        <w:rPr>
          <w:sz w:val="20"/>
        </w:rPr>
      </w:pPr>
      <w:r>
        <w:rPr>
          <w:b/>
          <w:bCs/>
          <w:sz w:val="20"/>
        </w:rPr>
        <w:t>Дыхание</w:t>
      </w:r>
      <w:r>
        <w:rPr>
          <w:sz w:val="20"/>
        </w:rPr>
        <w:t xml:space="preserve"> – цепь физиологических процессов, при которых поглощается кислород, выделяется углекислый газ и вода, а также энергия (АТФ), обеспечивающая жизнедеятельность организма. </w:t>
      </w:r>
    </w:p>
    <w:p w:rsidR="005C2C42" w:rsidRDefault="005C2C42" w:rsidP="005C2C42">
      <w:pPr>
        <w:rPr>
          <w:sz w:val="20"/>
        </w:rPr>
      </w:pPr>
      <w:r>
        <w:rPr>
          <w:b/>
          <w:bCs/>
          <w:sz w:val="20"/>
        </w:rPr>
        <w:t>Катаболизм (энергетический обмен, диссимиляция)</w:t>
      </w:r>
      <w:r>
        <w:rPr>
          <w:sz w:val="20"/>
        </w:rPr>
        <w:t xml:space="preserve"> – совокупность внутриклеточных химических реакций расщепления органических </w:t>
      </w:r>
      <w:proofErr w:type="gramStart"/>
      <w:r>
        <w:rPr>
          <w:sz w:val="20"/>
        </w:rPr>
        <w:t>в-в</w:t>
      </w:r>
      <w:proofErr w:type="gramEnd"/>
      <w:r>
        <w:rPr>
          <w:sz w:val="20"/>
        </w:rPr>
        <w:t>, идущих с выделением энергии.</w:t>
      </w:r>
    </w:p>
    <w:p w:rsidR="005C2C42" w:rsidRDefault="005C2C42" w:rsidP="005C2C42">
      <w:pPr>
        <w:rPr>
          <w:sz w:val="20"/>
        </w:rPr>
      </w:pPr>
      <w:r>
        <w:rPr>
          <w:b/>
          <w:bCs/>
          <w:sz w:val="20"/>
        </w:rPr>
        <w:t>Код ДНК (генетический код)</w:t>
      </w:r>
      <w:r>
        <w:rPr>
          <w:sz w:val="20"/>
        </w:rPr>
        <w:t xml:space="preserve"> – единая система записи наследственной информации в молекулах нуклеиновых кислот в виде последовательности нуклеотидов.</w:t>
      </w:r>
    </w:p>
    <w:p w:rsidR="00D80519" w:rsidRPr="00D80519" w:rsidRDefault="00D80519" w:rsidP="00D80519">
      <w:pPr>
        <w:pStyle w:val="a3"/>
        <w:rPr>
          <w:sz w:val="20"/>
          <w:szCs w:val="20"/>
        </w:rPr>
      </w:pPr>
      <w:r w:rsidRPr="00D80519">
        <w:rPr>
          <w:b/>
          <w:bCs/>
          <w:sz w:val="20"/>
          <w:szCs w:val="20"/>
        </w:rPr>
        <w:t>Кодон</w:t>
      </w:r>
      <w:r w:rsidRPr="00D80519">
        <w:rPr>
          <w:sz w:val="20"/>
          <w:szCs w:val="20"/>
        </w:rPr>
        <w:t xml:space="preserve"> </w:t>
      </w:r>
      <w:r w:rsidRPr="00D80519">
        <w:rPr>
          <w:b/>
          <w:sz w:val="20"/>
          <w:szCs w:val="20"/>
        </w:rPr>
        <w:t>(триплет)</w:t>
      </w:r>
      <w:r w:rsidRPr="00D80519">
        <w:rPr>
          <w:sz w:val="20"/>
          <w:szCs w:val="20"/>
        </w:rPr>
        <w:t xml:space="preserve"> – единица генетического кода, тройка</w:t>
      </w:r>
      <w:r>
        <w:rPr>
          <w:sz w:val="20"/>
          <w:szCs w:val="20"/>
        </w:rPr>
        <w:t xml:space="preserve"> нуклеотидов</w:t>
      </w:r>
      <w:r w:rsidRPr="00D80519">
        <w:rPr>
          <w:sz w:val="20"/>
          <w:szCs w:val="20"/>
        </w:rPr>
        <w:t xml:space="preserve"> в ДНК или РНК, обычно кодирующих включение одной аминокислоты.</w:t>
      </w:r>
    </w:p>
    <w:p w:rsidR="005C2C42" w:rsidRDefault="005C2C42" w:rsidP="005C2C42">
      <w:pPr>
        <w:rPr>
          <w:sz w:val="20"/>
        </w:rPr>
      </w:pPr>
      <w:r>
        <w:rPr>
          <w:b/>
          <w:bCs/>
          <w:sz w:val="20"/>
        </w:rPr>
        <w:t xml:space="preserve">Метаболизм (обмен </w:t>
      </w:r>
      <w:proofErr w:type="gramStart"/>
      <w:r>
        <w:rPr>
          <w:b/>
          <w:bCs/>
          <w:sz w:val="20"/>
        </w:rPr>
        <w:t>в-в</w:t>
      </w:r>
      <w:proofErr w:type="gramEnd"/>
      <w:r>
        <w:rPr>
          <w:b/>
          <w:bCs/>
          <w:sz w:val="20"/>
        </w:rPr>
        <w:t>)</w:t>
      </w:r>
      <w:r>
        <w:rPr>
          <w:sz w:val="20"/>
        </w:rPr>
        <w:t xml:space="preserve"> – совокупность химических </w:t>
      </w:r>
      <w:r w:rsidR="008B5F50">
        <w:rPr>
          <w:sz w:val="20"/>
        </w:rPr>
        <w:t xml:space="preserve">ферментативных </w:t>
      </w:r>
      <w:r>
        <w:rPr>
          <w:sz w:val="20"/>
        </w:rPr>
        <w:t>реакций в живой клетке.</w:t>
      </w:r>
    </w:p>
    <w:p w:rsidR="00BF4FA9" w:rsidRDefault="008B5F50" w:rsidP="00BF4FA9">
      <w:pPr>
        <w:pStyle w:val="a3"/>
        <w:rPr>
          <w:sz w:val="20"/>
          <w:szCs w:val="20"/>
        </w:rPr>
      </w:pPr>
      <w:proofErr w:type="gramStart"/>
      <w:r w:rsidRPr="008B5F50">
        <w:rPr>
          <w:b/>
          <w:sz w:val="20"/>
          <w:szCs w:val="20"/>
        </w:rPr>
        <w:t>Окислительное</w:t>
      </w:r>
      <w:proofErr w:type="gramEnd"/>
      <w:r w:rsidRPr="008B5F50">
        <w:rPr>
          <w:b/>
          <w:sz w:val="20"/>
          <w:szCs w:val="20"/>
        </w:rPr>
        <w:t xml:space="preserve"> </w:t>
      </w:r>
      <w:proofErr w:type="spellStart"/>
      <w:r w:rsidRPr="008B5F50">
        <w:rPr>
          <w:b/>
          <w:sz w:val="20"/>
          <w:szCs w:val="20"/>
        </w:rPr>
        <w:t>фосфорилирование</w:t>
      </w:r>
      <w:proofErr w:type="spellEnd"/>
      <w:r w:rsidRPr="008B5F50">
        <w:rPr>
          <w:sz w:val="20"/>
          <w:szCs w:val="20"/>
        </w:rPr>
        <w:t xml:space="preserve"> -</w:t>
      </w:r>
      <w:r>
        <w:rPr>
          <w:sz w:val="20"/>
          <w:szCs w:val="20"/>
        </w:rPr>
        <w:t xml:space="preserve"> </w:t>
      </w:r>
      <w:r w:rsidRPr="008B5F50">
        <w:rPr>
          <w:sz w:val="20"/>
          <w:szCs w:val="20"/>
        </w:rPr>
        <w:t>осуществляющийся в живых клетках синтез молекул аденозинтрифосфорной кислоты (АТФ) из аденозиндифосфорной (АДФ) и фосфорной кислот за счёт энергии окисления молекул орга</w:t>
      </w:r>
      <w:r>
        <w:rPr>
          <w:sz w:val="20"/>
          <w:szCs w:val="20"/>
        </w:rPr>
        <w:t>нических веществ (субстратов).</w:t>
      </w:r>
      <w:r w:rsidRPr="008B5F50">
        <w:rPr>
          <w:sz w:val="20"/>
          <w:szCs w:val="20"/>
        </w:rPr>
        <w:t xml:space="preserve"> Окислительное </w:t>
      </w:r>
      <w:proofErr w:type="spellStart"/>
      <w:r w:rsidRPr="008B5F50">
        <w:rPr>
          <w:sz w:val="20"/>
          <w:szCs w:val="20"/>
        </w:rPr>
        <w:t>фосфорилирование</w:t>
      </w:r>
      <w:proofErr w:type="spellEnd"/>
      <w:r w:rsidRPr="008B5F50">
        <w:rPr>
          <w:sz w:val="20"/>
          <w:szCs w:val="20"/>
        </w:rPr>
        <w:t xml:space="preserve"> было открыто в 1930 г. советским биохимиком В. А. Энгельгардтом.</w:t>
      </w:r>
    </w:p>
    <w:p w:rsidR="00BF4FA9" w:rsidRPr="00BF4FA9" w:rsidRDefault="00BF4FA9" w:rsidP="00BF4FA9">
      <w:pPr>
        <w:pStyle w:val="a3"/>
        <w:rPr>
          <w:sz w:val="20"/>
          <w:szCs w:val="20"/>
        </w:rPr>
      </w:pPr>
      <w:r w:rsidRPr="00BF4FA9">
        <w:rPr>
          <w:b/>
          <w:sz w:val="20"/>
          <w:szCs w:val="20"/>
        </w:rPr>
        <w:t xml:space="preserve">Оператор </w:t>
      </w:r>
      <w:r w:rsidRPr="00BF4FA9">
        <w:rPr>
          <w:sz w:val="20"/>
          <w:szCs w:val="20"/>
        </w:rPr>
        <w:t xml:space="preserve">– </w:t>
      </w:r>
      <w:r w:rsidRPr="00BF4FA9">
        <w:rPr>
          <w:color w:val="333333"/>
          <w:sz w:val="20"/>
          <w:szCs w:val="20"/>
        </w:rPr>
        <w:t>это последовательность нуклеотидов ДНК, с которой связывается регуляторный белок — репрессор или активатор.</w:t>
      </w:r>
    </w:p>
    <w:p w:rsidR="00BF4FA9" w:rsidRDefault="008B5F50" w:rsidP="00BF4FA9">
      <w:pPr>
        <w:pStyle w:val="a3"/>
        <w:rPr>
          <w:sz w:val="20"/>
          <w:szCs w:val="20"/>
        </w:rPr>
      </w:pPr>
      <w:r w:rsidRPr="008B5F50">
        <w:rPr>
          <w:b/>
          <w:sz w:val="20"/>
          <w:szCs w:val="20"/>
        </w:rPr>
        <w:t xml:space="preserve">Оперон </w:t>
      </w:r>
      <w:r w:rsidRPr="008B5F50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8B5F50">
        <w:rPr>
          <w:sz w:val="20"/>
          <w:szCs w:val="20"/>
        </w:rPr>
        <w:t xml:space="preserve">участок генетического материала (группа генов), транскрипция которого осуществляется на одну молекулу </w:t>
      </w:r>
      <w:proofErr w:type="gramStart"/>
      <w:r w:rsidRPr="008B5F50">
        <w:rPr>
          <w:sz w:val="20"/>
          <w:szCs w:val="20"/>
        </w:rPr>
        <w:t>информационной</w:t>
      </w:r>
      <w:proofErr w:type="gramEnd"/>
      <w:r w:rsidRPr="008B5F50">
        <w:rPr>
          <w:sz w:val="20"/>
          <w:szCs w:val="20"/>
        </w:rPr>
        <w:t xml:space="preserve"> РНК. </w:t>
      </w:r>
    </w:p>
    <w:p w:rsidR="00BF4FA9" w:rsidRPr="00BF4FA9" w:rsidRDefault="00BF4FA9" w:rsidP="00BF4FA9">
      <w:pPr>
        <w:pStyle w:val="a3"/>
        <w:rPr>
          <w:sz w:val="20"/>
          <w:szCs w:val="20"/>
        </w:rPr>
      </w:pPr>
      <w:r w:rsidRPr="00BF4FA9">
        <w:rPr>
          <w:b/>
          <w:sz w:val="20"/>
          <w:szCs w:val="20"/>
        </w:rPr>
        <w:t>Промотор</w:t>
      </w:r>
      <w:r w:rsidRPr="00BF4FA9">
        <w:rPr>
          <w:sz w:val="20"/>
          <w:szCs w:val="20"/>
        </w:rPr>
        <w:t xml:space="preserve"> – </w:t>
      </w:r>
      <w:r w:rsidRPr="00BF4FA9">
        <w:rPr>
          <w:color w:val="333333"/>
          <w:sz w:val="20"/>
          <w:szCs w:val="20"/>
        </w:rPr>
        <w:t>последовательность нуклеотидов ДНК, узнаваемая РНК-полимеразой как стартовая площадка для начала специфической, или осмысленной, транскрипции.</w:t>
      </w:r>
    </w:p>
    <w:p w:rsidR="005C2C42" w:rsidRDefault="005C2C42" w:rsidP="005C2C42">
      <w:pPr>
        <w:rPr>
          <w:sz w:val="20"/>
        </w:rPr>
      </w:pPr>
      <w:r>
        <w:rPr>
          <w:b/>
          <w:bCs/>
          <w:sz w:val="20"/>
        </w:rPr>
        <w:t>Реакции матричного синтеза</w:t>
      </w:r>
      <w:r>
        <w:rPr>
          <w:sz w:val="20"/>
        </w:rPr>
        <w:t xml:space="preserve"> – синтез сложных макромолекул в клетке, происходящий на </w:t>
      </w:r>
      <w:proofErr w:type="gramStart"/>
      <w:r>
        <w:rPr>
          <w:sz w:val="20"/>
        </w:rPr>
        <w:t>основе</w:t>
      </w:r>
      <w:proofErr w:type="gramEnd"/>
      <w:r>
        <w:rPr>
          <w:sz w:val="20"/>
        </w:rPr>
        <w:t xml:space="preserve"> закодированной на матрице (ДНК) генетической информации.</w:t>
      </w:r>
    </w:p>
    <w:p w:rsidR="008B5F50" w:rsidRPr="008B5F50" w:rsidRDefault="008B5F50" w:rsidP="008B5F50">
      <w:pPr>
        <w:pStyle w:val="a3"/>
        <w:rPr>
          <w:b/>
          <w:bCs/>
          <w:sz w:val="20"/>
          <w:szCs w:val="20"/>
        </w:rPr>
      </w:pPr>
      <w:r w:rsidRPr="008B5F50">
        <w:rPr>
          <w:b/>
          <w:sz w:val="20"/>
          <w:szCs w:val="20"/>
        </w:rPr>
        <w:t>РНК-полимераза</w:t>
      </w:r>
      <w:r>
        <w:rPr>
          <w:sz w:val="20"/>
          <w:szCs w:val="20"/>
        </w:rPr>
        <w:t xml:space="preserve"> - </w:t>
      </w:r>
      <w:r w:rsidRPr="008B5F50">
        <w:rPr>
          <w:sz w:val="20"/>
          <w:szCs w:val="20"/>
        </w:rPr>
        <w:t xml:space="preserve"> фермент, осуществляющий </w:t>
      </w:r>
      <w:r w:rsidR="00BF4FA9">
        <w:rPr>
          <w:sz w:val="20"/>
          <w:szCs w:val="20"/>
        </w:rPr>
        <w:t>транскрипцию ДНК</w:t>
      </w:r>
      <w:r w:rsidRPr="008B5F50">
        <w:rPr>
          <w:sz w:val="20"/>
          <w:szCs w:val="20"/>
        </w:rPr>
        <w:t>.</w:t>
      </w:r>
    </w:p>
    <w:p w:rsidR="005C2C42" w:rsidRPr="005D2BFF" w:rsidRDefault="005C2C42" w:rsidP="005D2BFF">
      <w:pPr>
        <w:pStyle w:val="a3"/>
        <w:rPr>
          <w:b/>
          <w:bCs/>
          <w:sz w:val="20"/>
          <w:szCs w:val="20"/>
        </w:rPr>
      </w:pPr>
      <w:proofErr w:type="spellStart"/>
      <w:r w:rsidRPr="00D80519">
        <w:rPr>
          <w:b/>
          <w:bCs/>
          <w:sz w:val="20"/>
        </w:rPr>
        <w:t>Фолдинг</w:t>
      </w:r>
      <w:proofErr w:type="spellEnd"/>
      <w:r w:rsidRPr="00D80519">
        <w:rPr>
          <w:b/>
          <w:bCs/>
          <w:sz w:val="20"/>
        </w:rPr>
        <w:t xml:space="preserve"> белков</w:t>
      </w:r>
      <w:r w:rsidR="005D2BFF">
        <w:rPr>
          <w:b/>
          <w:bCs/>
          <w:sz w:val="20"/>
        </w:rPr>
        <w:t xml:space="preserve"> </w:t>
      </w:r>
      <w:r w:rsidR="005D2BFF" w:rsidRPr="005D2BFF">
        <w:rPr>
          <w:bCs/>
          <w:sz w:val="20"/>
        </w:rPr>
        <w:t xml:space="preserve">- </w:t>
      </w:r>
      <w:r w:rsidR="005D2BFF" w:rsidRPr="005D2BFF">
        <w:rPr>
          <w:sz w:val="20"/>
          <w:szCs w:val="20"/>
        </w:rPr>
        <w:t xml:space="preserve">процесс спонтанного сворачивания полипептидной цепи в уникальную </w:t>
      </w:r>
      <w:proofErr w:type="spellStart"/>
      <w:r w:rsidR="005D2BFF" w:rsidRPr="005D2BFF">
        <w:rPr>
          <w:sz w:val="20"/>
          <w:szCs w:val="20"/>
        </w:rPr>
        <w:t>нативную</w:t>
      </w:r>
      <w:proofErr w:type="spellEnd"/>
      <w:r w:rsidR="005D2BFF" w:rsidRPr="005D2BFF">
        <w:rPr>
          <w:sz w:val="20"/>
          <w:szCs w:val="20"/>
        </w:rPr>
        <w:t xml:space="preserve"> пространственную структуру</w:t>
      </w:r>
      <w:r w:rsidR="005D2BFF">
        <w:rPr>
          <w:sz w:val="20"/>
          <w:szCs w:val="20"/>
        </w:rPr>
        <w:t>.</w:t>
      </w:r>
    </w:p>
    <w:p w:rsidR="005C2C42" w:rsidRDefault="005C2C42" w:rsidP="005C2C42">
      <w:pPr>
        <w:rPr>
          <w:sz w:val="20"/>
        </w:rPr>
      </w:pPr>
      <w:r>
        <w:rPr>
          <w:b/>
          <w:bCs/>
          <w:sz w:val="20"/>
        </w:rPr>
        <w:t>Фотосинтез</w:t>
      </w:r>
      <w:r>
        <w:rPr>
          <w:sz w:val="20"/>
        </w:rPr>
        <w:t xml:space="preserve"> – многоступенчатый процесс, характерный для зелёных растений, в ходе которого из СО</w:t>
      </w:r>
      <w:proofErr w:type="gramStart"/>
      <w:r>
        <w:rPr>
          <w:sz w:val="20"/>
          <w:vertAlign w:val="subscript"/>
        </w:rPr>
        <w:t>2</w:t>
      </w:r>
      <w:proofErr w:type="gramEnd"/>
      <w:r>
        <w:rPr>
          <w:sz w:val="20"/>
        </w:rPr>
        <w:t xml:space="preserve"> и Н</w:t>
      </w:r>
      <w:r>
        <w:rPr>
          <w:sz w:val="20"/>
          <w:vertAlign w:val="subscript"/>
        </w:rPr>
        <w:t>2</w:t>
      </w:r>
      <w:r>
        <w:rPr>
          <w:sz w:val="20"/>
        </w:rPr>
        <w:t>О при участии энергии света образуются органические в-</w:t>
      </w:r>
      <w:proofErr w:type="spellStart"/>
      <w:r>
        <w:rPr>
          <w:sz w:val="20"/>
        </w:rPr>
        <w:t>ва</w:t>
      </w:r>
      <w:proofErr w:type="spellEnd"/>
      <w:r>
        <w:rPr>
          <w:sz w:val="20"/>
        </w:rPr>
        <w:t>.</w:t>
      </w:r>
    </w:p>
    <w:p w:rsidR="005C2C42" w:rsidRDefault="005C2C42" w:rsidP="005C2C42">
      <w:pPr>
        <w:numPr>
          <w:ilvl w:val="0"/>
          <w:numId w:val="2"/>
        </w:numPr>
        <w:rPr>
          <w:i/>
          <w:iCs/>
          <w:sz w:val="20"/>
        </w:rPr>
      </w:pPr>
      <w:r>
        <w:rPr>
          <w:i/>
          <w:iCs/>
          <w:sz w:val="20"/>
        </w:rPr>
        <w:t>Световая фаза – процессы, протекающие с использованием энергии света.</w:t>
      </w:r>
    </w:p>
    <w:p w:rsidR="005C2C42" w:rsidRDefault="005C2C42" w:rsidP="005C2C42">
      <w:pPr>
        <w:numPr>
          <w:ilvl w:val="0"/>
          <w:numId w:val="2"/>
        </w:numPr>
        <w:rPr>
          <w:i/>
          <w:iCs/>
          <w:sz w:val="20"/>
        </w:rPr>
      </w:pPr>
      <w:proofErr w:type="spellStart"/>
      <w:r>
        <w:rPr>
          <w:i/>
          <w:iCs/>
          <w:sz w:val="20"/>
        </w:rPr>
        <w:t>Темновая</w:t>
      </w:r>
      <w:proofErr w:type="spellEnd"/>
      <w:r>
        <w:rPr>
          <w:i/>
          <w:iCs/>
          <w:sz w:val="20"/>
        </w:rPr>
        <w:t xml:space="preserve"> фаза </w:t>
      </w:r>
      <w:r w:rsidR="00D80519">
        <w:rPr>
          <w:i/>
          <w:iCs/>
          <w:sz w:val="20"/>
        </w:rPr>
        <w:t xml:space="preserve">(цикл Кальвина) </w:t>
      </w:r>
      <w:r>
        <w:rPr>
          <w:i/>
          <w:iCs/>
          <w:sz w:val="20"/>
        </w:rPr>
        <w:t>– реакци</w:t>
      </w:r>
      <w:r w:rsidR="00D80519">
        <w:rPr>
          <w:i/>
          <w:iCs/>
          <w:sz w:val="20"/>
        </w:rPr>
        <w:t>и, протекающие с использованием энергии АТФ</w:t>
      </w:r>
      <w:r>
        <w:rPr>
          <w:i/>
          <w:iCs/>
          <w:sz w:val="20"/>
        </w:rPr>
        <w:t>.</w:t>
      </w:r>
    </w:p>
    <w:p w:rsidR="005D2BFF" w:rsidRPr="005D2BFF" w:rsidRDefault="005D2BFF" w:rsidP="005D2BFF">
      <w:pPr>
        <w:pStyle w:val="a3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</w:rPr>
        <w:t>Фотосинтетическое</w:t>
      </w:r>
      <w:proofErr w:type="gramEnd"/>
      <w:r>
        <w:rPr>
          <w:b/>
          <w:bCs/>
          <w:sz w:val="20"/>
        </w:rPr>
        <w:t xml:space="preserve"> </w:t>
      </w:r>
      <w:proofErr w:type="spellStart"/>
      <w:r>
        <w:rPr>
          <w:b/>
          <w:bCs/>
          <w:sz w:val="20"/>
        </w:rPr>
        <w:t>фосфорилирование</w:t>
      </w:r>
      <w:proofErr w:type="spellEnd"/>
      <w:r>
        <w:rPr>
          <w:b/>
          <w:bCs/>
          <w:sz w:val="20"/>
        </w:rPr>
        <w:t xml:space="preserve"> - </w:t>
      </w:r>
      <w:r>
        <w:rPr>
          <w:sz w:val="20"/>
          <w:szCs w:val="20"/>
        </w:rPr>
        <w:t>синтез АТФ из АДФ</w:t>
      </w:r>
      <w:r w:rsidRPr="005D2BFF">
        <w:rPr>
          <w:sz w:val="20"/>
          <w:szCs w:val="20"/>
        </w:rPr>
        <w:t xml:space="preserve"> и неорганического фосфора (</w:t>
      </w:r>
      <w:proofErr w:type="spellStart"/>
      <w:r w:rsidRPr="005D2BFF">
        <w:rPr>
          <w:sz w:val="20"/>
          <w:szCs w:val="20"/>
        </w:rPr>
        <w:t>Фн</w:t>
      </w:r>
      <w:proofErr w:type="spellEnd"/>
      <w:r w:rsidRPr="005D2BFF">
        <w:rPr>
          <w:sz w:val="20"/>
          <w:szCs w:val="20"/>
        </w:rPr>
        <w:t xml:space="preserve">) в хлоропластах, сопряженный с транспортом электронов, индуцируемым светом. Открыто Д. </w:t>
      </w:r>
      <w:proofErr w:type="spellStart"/>
      <w:r w:rsidRPr="005D2BFF">
        <w:rPr>
          <w:sz w:val="20"/>
          <w:szCs w:val="20"/>
        </w:rPr>
        <w:t>Арноном</w:t>
      </w:r>
      <w:proofErr w:type="spellEnd"/>
      <w:r w:rsidRPr="005D2BFF">
        <w:rPr>
          <w:sz w:val="20"/>
          <w:szCs w:val="20"/>
        </w:rPr>
        <w:t xml:space="preserve"> в 1954.</w:t>
      </w:r>
    </w:p>
    <w:p w:rsidR="00D80519" w:rsidRPr="00D80519" w:rsidRDefault="005C2C42" w:rsidP="00D80519">
      <w:pPr>
        <w:rPr>
          <w:sz w:val="20"/>
        </w:rPr>
      </w:pPr>
      <w:proofErr w:type="gramStart"/>
      <w:r>
        <w:rPr>
          <w:b/>
          <w:bCs/>
          <w:sz w:val="20"/>
        </w:rPr>
        <w:t>Хемосинтез</w:t>
      </w:r>
      <w:r>
        <w:rPr>
          <w:sz w:val="20"/>
        </w:rPr>
        <w:t xml:space="preserve"> – процесс синтеза органических в-в из неорганических за счёт энергии химических реакций, протекающих пр</w:t>
      </w:r>
      <w:r w:rsidR="00D80519">
        <w:rPr>
          <w:sz w:val="20"/>
        </w:rPr>
        <w:t>и окислении неорганических в-в.</w:t>
      </w:r>
      <w:proofErr w:type="gramEnd"/>
    </w:p>
    <w:p w:rsidR="00D80519" w:rsidRPr="00D80519" w:rsidRDefault="00D80519" w:rsidP="008B5F50">
      <w:pPr>
        <w:pStyle w:val="a3"/>
        <w:rPr>
          <w:b/>
          <w:sz w:val="20"/>
          <w:szCs w:val="20"/>
        </w:rPr>
      </w:pPr>
      <w:proofErr w:type="spellStart"/>
      <w:r w:rsidRPr="00D80519">
        <w:rPr>
          <w:rStyle w:val="w"/>
          <w:b/>
          <w:color w:val="000000"/>
          <w:sz w:val="20"/>
          <w:szCs w:val="20"/>
        </w:rPr>
        <w:t>Хемиосмотическая</w:t>
      </w:r>
      <w:proofErr w:type="spellEnd"/>
      <w:r w:rsidRPr="00D80519">
        <w:rPr>
          <w:rStyle w:val="w"/>
          <w:b/>
          <w:color w:val="000000"/>
          <w:sz w:val="20"/>
          <w:szCs w:val="20"/>
        </w:rPr>
        <w:t xml:space="preserve"> теория </w:t>
      </w:r>
      <w:r w:rsidRPr="00D80519">
        <w:rPr>
          <w:rStyle w:val="w"/>
          <w:color w:val="000000"/>
          <w:sz w:val="20"/>
          <w:szCs w:val="20"/>
        </w:rPr>
        <w:t xml:space="preserve">- </w:t>
      </w:r>
      <w:r w:rsidRPr="00D80519">
        <w:rPr>
          <w:rStyle w:val="w"/>
          <w:color w:val="000000"/>
          <w:sz w:val="20"/>
          <w:szCs w:val="20"/>
        </w:rPr>
        <w:t>учение</w:t>
      </w:r>
      <w:r w:rsidRPr="00D80519">
        <w:rPr>
          <w:color w:val="000000"/>
          <w:sz w:val="20"/>
          <w:szCs w:val="20"/>
        </w:rPr>
        <w:t xml:space="preserve"> </w:t>
      </w:r>
      <w:r w:rsidRPr="00D80519">
        <w:rPr>
          <w:rStyle w:val="w"/>
          <w:color w:val="000000"/>
          <w:sz w:val="20"/>
          <w:szCs w:val="20"/>
        </w:rPr>
        <w:t>о</w:t>
      </w:r>
      <w:r w:rsidRPr="00D80519">
        <w:rPr>
          <w:color w:val="000000"/>
          <w:sz w:val="20"/>
          <w:szCs w:val="20"/>
        </w:rPr>
        <w:t xml:space="preserve"> </w:t>
      </w:r>
      <w:r w:rsidRPr="00D80519">
        <w:rPr>
          <w:rStyle w:val="w"/>
          <w:color w:val="000000"/>
          <w:sz w:val="20"/>
          <w:szCs w:val="20"/>
        </w:rPr>
        <w:t>механизме</w:t>
      </w:r>
      <w:r w:rsidRPr="00D80519">
        <w:rPr>
          <w:color w:val="000000"/>
          <w:sz w:val="20"/>
          <w:szCs w:val="20"/>
        </w:rPr>
        <w:t xml:space="preserve"> </w:t>
      </w:r>
      <w:r w:rsidRPr="00D80519">
        <w:rPr>
          <w:rStyle w:val="w"/>
          <w:color w:val="000000"/>
          <w:sz w:val="20"/>
          <w:szCs w:val="20"/>
        </w:rPr>
        <w:t>преобразования</w:t>
      </w:r>
      <w:r w:rsidRPr="00D80519">
        <w:rPr>
          <w:color w:val="000000"/>
          <w:sz w:val="20"/>
          <w:szCs w:val="20"/>
        </w:rPr>
        <w:t xml:space="preserve"> </w:t>
      </w:r>
      <w:r w:rsidRPr="00D80519">
        <w:rPr>
          <w:rStyle w:val="w"/>
          <w:color w:val="000000"/>
          <w:sz w:val="20"/>
          <w:szCs w:val="20"/>
        </w:rPr>
        <w:t>энергии</w:t>
      </w:r>
      <w:r w:rsidRPr="00D80519">
        <w:rPr>
          <w:color w:val="000000"/>
          <w:sz w:val="20"/>
          <w:szCs w:val="20"/>
        </w:rPr>
        <w:t xml:space="preserve"> </w:t>
      </w:r>
      <w:r w:rsidRPr="00D80519">
        <w:rPr>
          <w:rStyle w:val="w"/>
          <w:color w:val="000000"/>
          <w:sz w:val="20"/>
          <w:szCs w:val="20"/>
        </w:rPr>
        <w:t>в</w:t>
      </w:r>
      <w:r w:rsidRPr="00D80519">
        <w:rPr>
          <w:color w:val="000000"/>
          <w:sz w:val="20"/>
          <w:szCs w:val="20"/>
        </w:rPr>
        <w:t xml:space="preserve"> </w:t>
      </w:r>
      <w:r w:rsidRPr="00D80519">
        <w:rPr>
          <w:rStyle w:val="w"/>
          <w:color w:val="000000"/>
          <w:sz w:val="20"/>
          <w:szCs w:val="20"/>
        </w:rPr>
        <w:t>биол</w:t>
      </w:r>
      <w:r>
        <w:rPr>
          <w:color w:val="000000"/>
          <w:sz w:val="20"/>
          <w:szCs w:val="20"/>
        </w:rPr>
        <w:t>огических</w:t>
      </w:r>
      <w:r w:rsidRPr="00D80519">
        <w:rPr>
          <w:color w:val="000000"/>
          <w:sz w:val="20"/>
          <w:szCs w:val="20"/>
        </w:rPr>
        <w:t xml:space="preserve"> </w:t>
      </w:r>
      <w:r w:rsidRPr="00D80519">
        <w:rPr>
          <w:rStyle w:val="w"/>
          <w:color w:val="000000"/>
          <w:sz w:val="20"/>
          <w:szCs w:val="20"/>
        </w:rPr>
        <w:t>мембранах</w:t>
      </w:r>
      <w:r w:rsidRPr="00D80519">
        <w:rPr>
          <w:color w:val="000000"/>
          <w:sz w:val="20"/>
          <w:szCs w:val="20"/>
        </w:rPr>
        <w:t xml:space="preserve"> </w:t>
      </w:r>
      <w:r w:rsidRPr="00D80519">
        <w:rPr>
          <w:rStyle w:val="w"/>
          <w:color w:val="000000"/>
          <w:sz w:val="20"/>
          <w:szCs w:val="20"/>
        </w:rPr>
        <w:t>при</w:t>
      </w:r>
      <w:r w:rsidRPr="00D80519">
        <w:rPr>
          <w:color w:val="000000"/>
          <w:sz w:val="20"/>
          <w:szCs w:val="20"/>
        </w:rPr>
        <w:t xml:space="preserve"> </w:t>
      </w:r>
      <w:r w:rsidRPr="00D80519">
        <w:rPr>
          <w:rStyle w:val="w"/>
          <w:color w:val="000000"/>
          <w:sz w:val="20"/>
          <w:szCs w:val="20"/>
        </w:rPr>
        <w:t>синтезе</w:t>
      </w:r>
      <w:r w:rsidRPr="00D80519">
        <w:rPr>
          <w:color w:val="000000"/>
          <w:sz w:val="20"/>
          <w:szCs w:val="20"/>
        </w:rPr>
        <w:t xml:space="preserve"> </w:t>
      </w:r>
      <w:r w:rsidRPr="00D80519">
        <w:rPr>
          <w:rStyle w:val="w"/>
          <w:color w:val="000000"/>
          <w:sz w:val="20"/>
          <w:szCs w:val="20"/>
        </w:rPr>
        <w:t>АТФ</w:t>
      </w:r>
      <w:r w:rsidRPr="00D80519">
        <w:rPr>
          <w:color w:val="000000"/>
          <w:sz w:val="20"/>
          <w:szCs w:val="20"/>
        </w:rPr>
        <w:t xml:space="preserve">. </w:t>
      </w:r>
      <w:proofErr w:type="gramStart"/>
      <w:r w:rsidRPr="00D80519">
        <w:rPr>
          <w:rStyle w:val="w"/>
          <w:color w:val="000000"/>
          <w:sz w:val="20"/>
          <w:szCs w:val="20"/>
        </w:rPr>
        <w:t>Разработана</w:t>
      </w:r>
      <w:proofErr w:type="gramEnd"/>
      <w:r w:rsidRPr="00D80519">
        <w:rPr>
          <w:color w:val="000000"/>
          <w:sz w:val="20"/>
          <w:szCs w:val="20"/>
        </w:rPr>
        <w:t xml:space="preserve"> </w:t>
      </w:r>
      <w:r w:rsidRPr="00D80519">
        <w:rPr>
          <w:rStyle w:val="w"/>
          <w:color w:val="000000"/>
          <w:sz w:val="20"/>
          <w:szCs w:val="20"/>
        </w:rPr>
        <w:t>П</w:t>
      </w:r>
      <w:r w:rsidRPr="00D80519">
        <w:rPr>
          <w:color w:val="000000"/>
          <w:sz w:val="20"/>
          <w:szCs w:val="20"/>
        </w:rPr>
        <w:t xml:space="preserve">. </w:t>
      </w:r>
      <w:r w:rsidRPr="00D80519">
        <w:rPr>
          <w:rStyle w:val="w"/>
          <w:color w:val="000000"/>
          <w:sz w:val="20"/>
          <w:szCs w:val="20"/>
        </w:rPr>
        <w:t>Митчеллом</w:t>
      </w:r>
      <w:r w:rsidRPr="00D80519">
        <w:rPr>
          <w:color w:val="000000"/>
          <w:sz w:val="20"/>
          <w:szCs w:val="20"/>
        </w:rPr>
        <w:t xml:space="preserve"> </w:t>
      </w:r>
      <w:r w:rsidRPr="00D80519">
        <w:rPr>
          <w:rStyle w:val="w"/>
          <w:color w:val="000000"/>
          <w:sz w:val="20"/>
          <w:szCs w:val="20"/>
        </w:rPr>
        <w:t>в</w:t>
      </w:r>
      <w:r w:rsidRPr="00D80519">
        <w:rPr>
          <w:color w:val="000000"/>
          <w:sz w:val="20"/>
          <w:szCs w:val="20"/>
        </w:rPr>
        <w:t xml:space="preserve"> </w:t>
      </w:r>
      <w:r w:rsidRPr="00D80519">
        <w:rPr>
          <w:rStyle w:val="w"/>
          <w:color w:val="000000"/>
          <w:sz w:val="20"/>
          <w:szCs w:val="20"/>
        </w:rPr>
        <w:t>1961</w:t>
      </w:r>
      <w:r w:rsidRPr="00D80519">
        <w:rPr>
          <w:color w:val="000000"/>
          <w:sz w:val="20"/>
          <w:szCs w:val="20"/>
        </w:rPr>
        <w:t>—</w:t>
      </w:r>
      <w:r w:rsidRPr="00D80519">
        <w:rPr>
          <w:rStyle w:val="w"/>
          <w:color w:val="000000"/>
          <w:sz w:val="20"/>
          <w:szCs w:val="20"/>
        </w:rPr>
        <w:t>66</w:t>
      </w:r>
      <w:r>
        <w:rPr>
          <w:rStyle w:val="w"/>
          <w:color w:val="000000"/>
          <w:sz w:val="20"/>
          <w:szCs w:val="20"/>
        </w:rPr>
        <w:t xml:space="preserve"> гг</w:t>
      </w:r>
      <w:r w:rsidRPr="00D80519">
        <w:rPr>
          <w:color w:val="000000"/>
          <w:sz w:val="20"/>
          <w:szCs w:val="20"/>
        </w:rPr>
        <w:t xml:space="preserve">. </w:t>
      </w:r>
      <w:r w:rsidRPr="00D80519">
        <w:rPr>
          <w:rStyle w:val="w"/>
          <w:color w:val="000000"/>
          <w:sz w:val="20"/>
          <w:szCs w:val="20"/>
        </w:rPr>
        <w:t>Согласно</w:t>
      </w:r>
      <w:r w:rsidRPr="00D80519">
        <w:rPr>
          <w:color w:val="000000"/>
          <w:sz w:val="20"/>
          <w:szCs w:val="20"/>
        </w:rPr>
        <w:t xml:space="preserve"> </w:t>
      </w:r>
      <w:r w:rsidRPr="00D80519">
        <w:rPr>
          <w:rStyle w:val="w"/>
          <w:color w:val="000000"/>
          <w:sz w:val="20"/>
          <w:szCs w:val="20"/>
        </w:rPr>
        <w:t>исходным</w:t>
      </w:r>
      <w:r w:rsidRPr="00D80519">
        <w:rPr>
          <w:color w:val="000000"/>
          <w:sz w:val="20"/>
          <w:szCs w:val="20"/>
        </w:rPr>
        <w:t xml:space="preserve"> </w:t>
      </w:r>
      <w:r w:rsidRPr="00D80519">
        <w:rPr>
          <w:rStyle w:val="w"/>
          <w:color w:val="000000"/>
          <w:sz w:val="20"/>
          <w:szCs w:val="20"/>
        </w:rPr>
        <w:t>представлениям</w:t>
      </w:r>
      <w:r w:rsidRPr="00D80519">
        <w:rPr>
          <w:color w:val="000000"/>
          <w:sz w:val="20"/>
          <w:szCs w:val="20"/>
        </w:rPr>
        <w:t xml:space="preserve">, </w:t>
      </w:r>
      <w:r w:rsidRPr="00D80519">
        <w:rPr>
          <w:rStyle w:val="w"/>
          <w:color w:val="000000"/>
          <w:sz w:val="20"/>
          <w:szCs w:val="20"/>
        </w:rPr>
        <w:t>запасание</w:t>
      </w:r>
      <w:r w:rsidRPr="00D80519">
        <w:rPr>
          <w:color w:val="000000"/>
          <w:sz w:val="20"/>
          <w:szCs w:val="20"/>
        </w:rPr>
        <w:t xml:space="preserve"> </w:t>
      </w:r>
      <w:r w:rsidRPr="00D80519">
        <w:rPr>
          <w:rStyle w:val="w"/>
          <w:color w:val="000000"/>
          <w:sz w:val="20"/>
          <w:szCs w:val="20"/>
        </w:rPr>
        <w:t>энергии</w:t>
      </w:r>
      <w:r w:rsidRPr="00D80519">
        <w:rPr>
          <w:color w:val="000000"/>
          <w:sz w:val="20"/>
          <w:szCs w:val="20"/>
        </w:rPr>
        <w:t xml:space="preserve"> </w:t>
      </w:r>
      <w:r w:rsidRPr="00D80519">
        <w:rPr>
          <w:rStyle w:val="w"/>
          <w:color w:val="000000"/>
          <w:sz w:val="20"/>
          <w:szCs w:val="20"/>
        </w:rPr>
        <w:t>в</w:t>
      </w:r>
      <w:r w:rsidRPr="00D80519">
        <w:rPr>
          <w:color w:val="000000"/>
          <w:sz w:val="20"/>
          <w:szCs w:val="20"/>
        </w:rPr>
        <w:t xml:space="preserve"> </w:t>
      </w:r>
      <w:r w:rsidRPr="00D80519">
        <w:rPr>
          <w:rStyle w:val="w"/>
          <w:color w:val="000000"/>
          <w:sz w:val="20"/>
          <w:szCs w:val="20"/>
        </w:rPr>
        <w:t>АТФ</w:t>
      </w:r>
      <w:r w:rsidRPr="00D80519">
        <w:rPr>
          <w:color w:val="000000"/>
          <w:sz w:val="20"/>
          <w:szCs w:val="20"/>
        </w:rPr>
        <w:t xml:space="preserve"> </w:t>
      </w:r>
      <w:r w:rsidRPr="00D80519">
        <w:rPr>
          <w:rStyle w:val="w"/>
          <w:color w:val="000000"/>
          <w:sz w:val="20"/>
          <w:szCs w:val="20"/>
        </w:rPr>
        <w:t>происходит</w:t>
      </w:r>
      <w:r w:rsidRPr="00D80519">
        <w:rPr>
          <w:color w:val="000000"/>
          <w:sz w:val="20"/>
          <w:szCs w:val="20"/>
        </w:rPr>
        <w:t xml:space="preserve"> </w:t>
      </w:r>
      <w:r w:rsidRPr="00D80519">
        <w:rPr>
          <w:rStyle w:val="w"/>
          <w:color w:val="000000"/>
          <w:sz w:val="20"/>
          <w:szCs w:val="20"/>
        </w:rPr>
        <w:t>вследствие</w:t>
      </w:r>
      <w:r w:rsidRPr="00D80519">
        <w:rPr>
          <w:color w:val="000000"/>
          <w:sz w:val="20"/>
          <w:szCs w:val="20"/>
        </w:rPr>
        <w:t xml:space="preserve"> </w:t>
      </w:r>
      <w:r w:rsidRPr="00D80519">
        <w:rPr>
          <w:rStyle w:val="w"/>
          <w:color w:val="000000"/>
          <w:sz w:val="20"/>
          <w:szCs w:val="20"/>
        </w:rPr>
        <w:t>предварит</w:t>
      </w:r>
      <w:r>
        <w:rPr>
          <w:color w:val="000000"/>
          <w:sz w:val="20"/>
          <w:szCs w:val="20"/>
        </w:rPr>
        <w:t>ельного</w:t>
      </w:r>
      <w:r w:rsidRPr="00D80519">
        <w:rPr>
          <w:color w:val="000000"/>
          <w:sz w:val="20"/>
          <w:szCs w:val="20"/>
        </w:rPr>
        <w:t xml:space="preserve"> </w:t>
      </w:r>
      <w:r w:rsidRPr="00D80519">
        <w:rPr>
          <w:rStyle w:val="w"/>
          <w:color w:val="000000"/>
          <w:sz w:val="20"/>
          <w:szCs w:val="20"/>
        </w:rPr>
        <w:t>накопления</w:t>
      </w:r>
      <w:r w:rsidRPr="00D80519">
        <w:rPr>
          <w:color w:val="000000"/>
          <w:sz w:val="20"/>
          <w:szCs w:val="20"/>
        </w:rPr>
        <w:t xml:space="preserve"> </w:t>
      </w:r>
      <w:r w:rsidRPr="00D80519">
        <w:rPr>
          <w:rStyle w:val="w"/>
          <w:color w:val="000000"/>
          <w:sz w:val="20"/>
          <w:szCs w:val="20"/>
        </w:rPr>
        <w:t>зарядов</w:t>
      </w:r>
      <w:r w:rsidRPr="00D80519">
        <w:rPr>
          <w:color w:val="000000"/>
          <w:sz w:val="20"/>
          <w:szCs w:val="20"/>
        </w:rPr>
        <w:t xml:space="preserve"> </w:t>
      </w:r>
      <w:r w:rsidRPr="00D80519">
        <w:rPr>
          <w:rStyle w:val="w"/>
          <w:color w:val="000000"/>
          <w:sz w:val="20"/>
          <w:szCs w:val="20"/>
        </w:rPr>
        <w:t>на</w:t>
      </w:r>
      <w:r w:rsidRPr="00D80519">
        <w:rPr>
          <w:color w:val="000000"/>
          <w:sz w:val="20"/>
          <w:szCs w:val="20"/>
        </w:rPr>
        <w:t xml:space="preserve"> </w:t>
      </w:r>
      <w:r w:rsidRPr="00D80519">
        <w:rPr>
          <w:rStyle w:val="w"/>
          <w:color w:val="000000"/>
          <w:sz w:val="20"/>
          <w:szCs w:val="20"/>
        </w:rPr>
        <w:t>стенках</w:t>
      </w:r>
      <w:r w:rsidRPr="00D80519">
        <w:rPr>
          <w:color w:val="000000"/>
          <w:sz w:val="20"/>
          <w:szCs w:val="20"/>
        </w:rPr>
        <w:t xml:space="preserve"> </w:t>
      </w:r>
      <w:r w:rsidRPr="00D80519">
        <w:rPr>
          <w:rStyle w:val="w"/>
          <w:color w:val="000000"/>
          <w:sz w:val="20"/>
          <w:szCs w:val="20"/>
        </w:rPr>
        <w:t>мембраны</w:t>
      </w:r>
      <w:r w:rsidRPr="00D80519">
        <w:rPr>
          <w:color w:val="000000"/>
          <w:sz w:val="20"/>
          <w:szCs w:val="20"/>
        </w:rPr>
        <w:t xml:space="preserve">, </w:t>
      </w:r>
      <w:r w:rsidRPr="00D80519">
        <w:rPr>
          <w:rStyle w:val="w"/>
          <w:color w:val="000000"/>
          <w:sz w:val="20"/>
          <w:szCs w:val="20"/>
        </w:rPr>
        <w:t>создания</w:t>
      </w:r>
      <w:r w:rsidRPr="00D80519">
        <w:rPr>
          <w:color w:val="000000"/>
          <w:sz w:val="20"/>
          <w:szCs w:val="20"/>
        </w:rPr>
        <w:t xml:space="preserve"> </w:t>
      </w:r>
      <w:r w:rsidRPr="00D80519">
        <w:rPr>
          <w:rStyle w:val="w"/>
          <w:color w:val="000000"/>
          <w:sz w:val="20"/>
          <w:szCs w:val="20"/>
        </w:rPr>
        <w:t>мембранного</w:t>
      </w:r>
      <w:r w:rsidRPr="00D80519">
        <w:rPr>
          <w:color w:val="000000"/>
          <w:sz w:val="20"/>
          <w:szCs w:val="20"/>
        </w:rPr>
        <w:t xml:space="preserve"> </w:t>
      </w:r>
      <w:r w:rsidRPr="00D80519">
        <w:rPr>
          <w:rStyle w:val="w"/>
          <w:color w:val="000000"/>
          <w:sz w:val="20"/>
          <w:szCs w:val="20"/>
        </w:rPr>
        <w:t>потенциала</w:t>
      </w:r>
      <w:r w:rsidRPr="00D80519">
        <w:rPr>
          <w:color w:val="000000"/>
          <w:sz w:val="20"/>
          <w:szCs w:val="20"/>
        </w:rPr>
        <w:t xml:space="preserve">. </w:t>
      </w:r>
      <w:r w:rsidRPr="00D80519">
        <w:rPr>
          <w:rStyle w:val="w"/>
          <w:color w:val="000000"/>
          <w:sz w:val="20"/>
          <w:szCs w:val="20"/>
        </w:rPr>
        <w:t>Разность</w:t>
      </w:r>
      <w:r w:rsidRPr="00D80519">
        <w:rPr>
          <w:color w:val="000000"/>
          <w:sz w:val="20"/>
          <w:szCs w:val="20"/>
        </w:rPr>
        <w:t xml:space="preserve"> </w:t>
      </w:r>
      <w:r w:rsidRPr="00D80519">
        <w:rPr>
          <w:rStyle w:val="w"/>
          <w:color w:val="000000"/>
          <w:sz w:val="20"/>
          <w:szCs w:val="20"/>
        </w:rPr>
        <w:t>потенциалов</w:t>
      </w:r>
      <w:r w:rsidRPr="00D80519">
        <w:rPr>
          <w:color w:val="000000"/>
          <w:sz w:val="20"/>
          <w:szCs w:val="20"/>
        </w:rPr>
        <w:t xml:space="preserve"> </w:t>
      </w:r>
      <w:r w:rsidRPr="00D80519">
        <w:rPr>
          <w:rStyle w:val="w"/>
          <w:color w:val="000000"/>
          <w:sz w:val="20"/>
          <w:szCs w:val="20"/>
        </w:rPr>
        <w:t>на</w:t>
      </w:r>
      <w:r w:rsidRPr="00D80519">
        <w:rPr>
          <w:color w:val="000000"/>
          <w:sz w:val="20"/>
          <w:szCs w:val="20"/>
        </w:rPr>
        <w:t xml:space="preserve"> </w:t>
      </w:r>
      <w:r w:rsidRPr="00D80519">
        <w:rPr>
          <w:rStyle w:val="w"/>
          <w:color w:val="000000"/>
          <w:sz w:val="20"/>
          <w:szCs w:val="20"/>
        </w:rPr>
        <w:t>сопрягающих</w:t>
      </w:r>
      <w:r w:rsidRPr="00D80519">
        <w:rPr>
          <w:color w:val="000000"/>
          <w:sz w:val="20"/>
          <w:szCs w:val="20"/>
        </w:rPr>
        <w:t xml:space="preserve"> </w:t>
      </w:r>
      <w:r w:rsidRPr="00D80519">
        <w:rPr>
          <w:rStyle w:val="w"/>
          <w:color w:val="000000"/>
          <w:sz w:val="20"/>
          <w:szCs w:val="20"/>
        </w:rPr>
        <w:t>мембранах</w:t>
      </w:r>
      <w:r w:rsidRPr="00D80519">
        <w:rPr>
          <w:color w:val="000000"/>
          <w:sz w:val="20"/>
          <w:szCs w:val="20"/>
        </w:rPr>
        <w:t xml:space="preserve"> (</w:t>
      </w:r>
      <w:r w:rsidRPr="00D80519">
        <w:rPr>
          <w:rStyle w:val="w"/>
          <w:color w:val="000000"/>
          <w:sz w:val="20"/>
          <w:szCs w:val="20"/>
        </w:rPr>
        <w:t>внутр</w:t>
      </w:r>
      <w:r w:rsidR="00BF4FA9">
        <w:rPr>
          <w:rStyle w:val="w"/>
          <w:color w:val="000000"/>
          <w:sz w:val="20"/>
          <w:szCs w:val="20"/>
        </w:rPr>
        <w:t>енние</w:t>
      </w:r>
      <w:r w:rsidRPr="00D80519">
        <w:rPr>
          <w:color w:val="000000"/>
          <w:sz w:val="20"/>
          <w:szCs w:val="20"/>
        </w:rPr>
        <w:t xml:space="preserve"> </w:t>
      </w:r>
      <w:r w:rsidRPr="00D80519">
        <w:rPr>
          <w:rStyle w:val="w"/>
          <w:color w:val="000000"/>
          <w:sz w:val="20"/>
          <w:szCs w:val="20"/>
        </w:rPr>
        <w:t>мембраны</w:t>
      </w:r>
      <w:r w:rsidRPr="00D80519">
        <w:rPr>
          <w:color w:val="000000"/>
          <w:sz w:val="20"/>
          <w:szCs w:val="20"/>
        </w:rPr>
        <w:t xml:space="preserve"> </w:t>
      </w:r>
      <w:r w:rsidRPr="00D80519">
        <w:rPr>
          <w:rStyle w:val="w"/>
          <w:color w:val="000000"/>
          <w:sz w:val="20"/>
          <w:szCs w:val="20"/>
        </w:rPr>
        <w:t>митохондрий</w:t>
      </w:r>
      <w:r w:rsidRPr="00D80519">
        <w:rPr>
          <w:color w:val="000000"/>
          <w:sz w:val="20"/>
          <w:szCs w:val="20"/>
        </w:rPr>
        <w:t xml:space="preserve">, </w:t>
      </w:r>
      <w:proofErr w:type="spellStart"/>
      <w:r w:rsidRPr="00D80519">
        <w:rPr>
          <w:rStyle w:val="w"/>
          <w:color w:val="000000"/>
          <w:sz w:val="20"/>
          <w:szCs w:val="20"/>
        </w:rPr>
        <w:t>тилакоиды</w:t>
      </w:r>
      <w:proofErr w:type="spellEnd"/>
      <w:r w:rsidRPr="00D80519">
        <w:rPr>
          <w:color w:val="000000"/>
          <w:sz w:val="20"/>
          <w:szCs w:val="20"/>
        </w:rPr>
        <w:t xml:space="preserve"> </w:t>
      </w:r>
      <w:r w:rsidRPr="00D80519">
        <w:rPr>
          <w:rStyle w:val="w"/>
          <w:color w:val="000000"/>
          <w:sz w:val="20"/>
          <w:szCs w:val="20"/>
        </w:rPr>
        <w:t>хлоропластов</w:t>
      </w:r>
      <w:r w:rsidRPr="00D80519">
        <w:rPr>
          <w:color w:val="000000"/>
          <w:sz w:val="20"/>
          <w:szCs w:val="20"/>
        </w:rPr>
        <w:t xml:space="preserve">) </w:t>
      </w:r>
      <w:r w:rsidRPr="00D80519">
        <w:rPr>
          <w:rStyle w:val="w"/>
          <w:color w:val="000000"/>
          <w:sz w:val="20"/>
          <w:szCs w:val="20"/>
        </w:rPr>
        <w:t>возникает</w:t>
      </w:r>
      <w:r w:rsidRPr="00D80519">
        <w:rPr>
          <w:color w:val="000000"/>
          <w:sz w:val="20"/>
          <w:szCs w:val="20"/>
        </w:rPr>
        <w:t xml:space="preserve"> </w:t>
      </w:r>
      <w:r w:rsidRPr="00D80519">
        <w:rPr>
          <w:rStyle w:val="w"/>
          <w:color w:val="000000"/>
          <w:sz w:val="20"/>
          <w:szCs w:val="20"/>
        </w:rPr>
        <w:t>за</w:t>
      </w:r>
      <w:r w:rsidRPr="00D80519">
        <w:rPr>
          <w:color w:val="000000"/>
          <w:sz w:val="20"/>
          <w:szCs w:val="20"/>
        </w:rPr>
        <w:t xml:space="preserve"> </w:t>
      </w:r>
      <w:r w:rsidRPr="00D80519">
        <w:rPr>
          <w:rStyle w:val="w"/>
          <w:color w:val="000000"/>
          <w:sz w:val="20"/>
          <w:szCs w:val="20"/>
        </w:rPr>
        <w:t>счёт</w:t>
      </w:r>
      <w:r w:rsidRPr="00D80519">
        <w:rPr>
          <w:color w:val="000000"/>
          <w:sz w:val="20"/>
          <w:szCs w:val="20"/>
        </w:rPr>
        <w:t xml:space="preserve"> </w:t>
      </w:r>
      <w:r w:rsidRPr="00D80519">
        <w:rPr>
          <w:rStyle w:val="w"/>
          <w:color w:val="000000"/>
          <w:sz w:val="20"/>
          <w:szCs w:val="20"/>
        </w:rPr>
        <w:t>энергии</w:t>
      </w:r>
      <w:r w:rsidRPr="00D80519">
        <w:rPr>
          <w:color w:val="000000"/>
          <w:sz w:val="20"/>
          <w:szCs w:val="20"/>
        </w:rPr>
        <w:t xml:space="preserve">, </w:t>
      </w:r>
      <w:r w:rsidRPr="00D80519">
        <w:rPr>
          <w:rStyle w:val="w"/>
          <w:color w:val="000000"/>
          <w:sz w:val="20"/>
          <w:szCs w:val="20"/>
        </w:rPr>
        <w:t>выделяемой</w:t>
      </w:r>
      <w:r w:rsidRPr="00D80519">
        <w:rPr>
          <w:color w:val="000000"/>
          <w:sz w:val="20"/>
          <w:szCs w:val="20"/>
        </w:rPr>
        <w:t xml:space="preserve"> </w:t>
      </w:r>
      <w:r w:rsidRPr="00D80519">
        <w:rPr>
          <w:rStyle w:val="w"/>
          <w:color w:val="000000"/>
          <w:sz w:val="20"/>
          <w:szCs w:val="20"/>
        </w:rPr>
        <w:t>при</w:t>
      </w:r>
      <w:r w:rsidRPr="00D80519">
        <w:rPr>
          <w:color w:val="000000"/>
          <w:sz w:val="20"/>
          <w:szCs w:val="20"/>
        </w:rPr>
        <w:t xml:space="preserve"> </w:t>
      </w:r>
      <w:r w:rsidRPr="00D80519">
        <w:rPr>
          <w:rStyle w:val="w"/>
          <w:color w:val="000000"/>
          <w:sz w:val="20"/>
          <w:szCs w:val="20"/>
        </w:rPr>
        <w:t>деятельности</w:t>
      </w:r>
      <w:r w:rsidRPr="00D80519">
        <w:rPr>
          <w:color w:val="000000"/>
          <w:sz w:val="20"/>
          <w:szCs w:val="20"/>
        </w:rPr>
        <w:t xml:space="preserve"> </w:t>
      </w:r>
      <w:proofErr w:type="spellStart"/>
      <w:r w:rsidR="00BF4FA9">
        <w:rPr>
          <w:rStyle w:val="w"/>
          <w:color w:val="000000"/>
          <w:sz w:val="20"/>
          <w:szCs w:val="20"/>
        </w:rPr>
        <w:t>окислительно</w:t>
      </w:r>
      <w:proofErr w:type="spellEnd"/>
      <w:r w:rsidRPr="00D80519">
        <w:rPr>
          <w:color w:val="000000"/>
          <w:sz w:val="20"/>
          <w:szCs w:val="20"/>
        </w:rPr>
        <w:t>-</w:t>
      </w:r>
      <w:r w:rsidRPr="00D80519">
        <w:rPr>
          <w:rStyle w:val="w"/>
          <w:color w:val="000000"/>
          <w:sz w:val="20"/>
          <w:szCs w:val="20"/>
        </w:rPr>
        <w:t>восстановит</w:t>
      </w:r>
      <w:r w:rsidR="00BF4FA9">
        <w:rPr>
          <w:rStyle w:val="w"/>
          <w:color w:val="000000"/>
          <w:sz w:val="20"/>
          <w:szCs w:val="20"/>
        </w:rPr>
        <w:t>ельных</w:t>
      </w:r>
      <w:r w:rsidR="00BF4FA9">
        <w:rPr>
          <w:color w:val="000000"/>
          <w:sz w:val="20"/>
          <w:szCs w:val="20"/>
        </w:rPr>
        <w:t xml:space="preserve"> </w:t>
      </w:r>
      <w:r w:rsidRPr="00D80519">
        <w:rPr>
          <w:rStyle w:val="w"/>
          <w:color w:val="000000"/>
          <w:sz w:val="20"/>
          <w:szCs w:val="20"/>
        </w:rPr>
        <w:t>ферментов</w:t>
      </w:r>
      <w:r w:rsidR="00BF4FA9">
        <w:rPr>
          <w:rStyle w:val="w"/>
          <w:color w:val="000000"/>
          <w:sz w:val="20"/>
          <w:szCs w:val="20"/>
        </w:rPr>
        <w:t xml:space="preserve"> </w:t>
      </w:r>
      <w:r w:rsidR="00BF4FA9">
        <w:rPr>
          <w:color w:val="000000"/>
          <w:sz w:val="20"/>
          <w:szCs w:val="20"/>
        </w:rPr>
        <w:t>ЭТЦ</w:t>
      </w:r>
      <w:r w:rsidRPr="00D80519">
        <w:rPr>
          <w:color w:val="000000"/>
          <w:sz w:val="20"/>
          <w:szCs w:val="20"/>
        </w:rPr>
        <w:t xml:space="preserve">, </w:t>
      </w:r>
      <w:r w:rsidRPr="00D80519">
        <w:rPr>
          <w:rStyle w:val="w"/>
          <w:color w:val="000000"/>
          <w:sz w:val="20"/>
          <w:szCs w:val="20"/>
        </w:rPr>
        <w:t>или</w:t>
      </w:r>
      <w:r w:rsidRPr="00D80519">
        <w:rPr>
          <w:color w:val="000000"/>
          <w:sz w:val="20"/>
          <w:szCs w:val="20"/>
        </w:rPr>
        <w:t xml:space="preserve"> </w:t>
      </w:r>
      <w:r w:rsidRPr="00D80519">
        <w:rPr>
          <w:rStyle w:val="w"/>
          <w:color w:val="000000"/>
          <w:sz w:val="20"/>
          <w:szCs w:val="20"/>
        </w:rPr>
        <w:t>за</w:t>
      </w:r>
      <w:r w:rsidRPr="00D80519">
        <w:rPr>
          <w:color w:val="000000"/>
          <w:sz w:val="20"/>
          <w:szCs w:val="20"/>
        </w:rPr>
        <w:t xml:space="preserve"> </w:t>
      </w:r>
      <w:r w:rsidRPr="00D80519">
        <w:rPr>
          <w:rStyle w:val="w"/>
          <w:color w:val="000000"/>
          <w:sz w:val="20"/>
          <w:szCs w:val="20"/>
        </w:rPr>
        <w:t>счёт</w:t>
      </w:r>
      <w:r w:rsidRPr="00D80519">
        <w:rPr>
          <w:color w:val="000000"/>
          <w:sz w:val="20"/>
          <w:szCs w:val="20"/>
        </w:rPr>
        <w:t xml:space="preserve"> </w:t>
      </w:r>
      <w:r w:rsidRPr="00D80519">
        <w:rPr>
          <w:rStyle w:val="w"/>
          <w:color w:val="000000"/>
          <w:sz w:val="20"/>
          <w:szCs w:val="20"/>
        </w:rPr>
        <w:t>поглощённых</w:t>
      </w:r>
      <w:r w:rsidRPr="00D80519">
        <w:rPr>
          <w:color w:val="000000"/>
          <w:sz w:val="20"/>
          <w:szCs w:val="20"/>
        </w:rPr>
        <w:t xml:space="preserve"> </w:t>
      </w:r>
      <w:r w:rsidRPr="00D80519">
        <w:rPr>
          <w:rStyle w:val="w"/>
          <w:color w:val="000000"/>
          <w:sz w:val="20"/>
          <w:szCs w:val="20"/>
        </w:rPr>
        <w:t>квантов</w:t>
      </w:r>
      <w:r w:rsidRPr="00D80519">
        <w:rPr>
          <w:color w:val="000000"/>
          <w:sz w:val="20"/>
          <w:szCs w:val="20"/>
        </w:rPr>
        <w:t xml:space="preserve"> </w:t>
      </w:r>
      <w:r w:rsidRPr="00D80519">
        <w:rPr>
          <w:rStyle w:val="w"/>
          <w:color w:val="000000"/>
          <w:sz w:val="20"/>
          <w:szCs w:val="20"/>
        </w:rPr>
        <w:t>света</w:t>
      </w:r>
      <w:r w:rsidRPr="00D80519">
        <w:rPr>
          <w:color w:val="000000"/>
          <w:sz w:val="20"/>
          <w:szCs w:val="20"/>
        </w:rPr>
        <w:t>.</w:t>
      </w:r>
    </w:p>
    <w:p w:rsidR="008B5F50" w:rsidRPr="008B5F50" w:rsidRDefault="008B5F50" w:rsidP="008B5F50">
      <w:pPr>
        <w:pStyle w:val="a3"/>
        <w:rPr>
          <w:sz w:val="20"/>
          <w:szCs w:val="20"/>
        </w:rPr>
      </w:pPr>
      <w:r w:rsidRPr="008B5F50">
        <w:rPr>
          <w:b/>
          <w:sz w:val="20"/>
          <w:szCs w:val="20"/>
        </w:rPr>
        <w:t>Цикл Кребса</w:t>
      </w:r>
      <w:r w:rsidRPr="008B5F50">
        <w:rPr>
          <w:sz w:val="20"/>
          <w:szCs w:val="20"/>
        </w:rPr>
        <w:t xml:space="preserve"> -</w:t>
      </w:r>
      <w:r>
        <w:rPr>
          <w:sz w:val="20"/>
          <w:szCs w:val="20"/>
        </w:rPr>
        <w:t xml:space="preserve"> </w:t>
      </w:r>
      <w:r w:rsidRPr="008B5F50">
        <w:rPr>
          <w:sz w:val="20"/>
          <w:szCs w:val="20"/>
        </w:rPr>
        <w:t>циклический ферментативный процесс полного окисления в организмах активирован</w:t>
      </w:r>
    </w:p>
    <w:p w:rsidR="00925BE3" w:rsidRDefault="008B5F50" w:rsidP="008B5F50">
      <w:pPr>
        <w:pStyle w:val="a3"/>
        <w:rPr>
          <w:sz w:val="20"/>
          <w:szCs w:val="20"/>
        </w:rPr>
      </w:pPr>
      <w:r>
        <w:rPr>
          <w:sz w:val="20"/>
          <w:szCs w:val="20"/>
        </w:rPr>
        <w:t>ной уксусной кислоты. Ц</w:t>
      </w:r>
      <w:r w:rsidRPr="008B5F50">
        <w:rPr>
          <w:sz w:val="20"/>
          <w:szCs w:val="20"/>
        </w:rPr>
        <w:t xml:space="preserve">икл Кребса </w:t>
      </w:r>
      <w:proofErr w:type="gramStart"/>
      <w:r w:rsidRPr="008B5F50">
        <w:rPr>
          <w:sz w:val="20"/>
          <w:szCs w:val="20"/>
        </w:rPr>
        <w:t>-к</w:t>
      </w:r>
      <w:proofErr w:type="gramEnd"/>
      <w:r w:rsidRPr="008B5F50">
        <w:rPr>
          <w:sz w:val="20"/>
          <w:szCs w:val="20"/>
        </w:rPr>
        <w:t>онечный этап, завершающий распад углеводов, жиров и белков в организме животных</w:t>
      </w:r>
      <w:r>
        <w:rPr>
          <w:sz w:val="20"/>
          <w:szCs w:val="20"/>
        </w:rPr>
        <w:t>, в результате которого накапли</w:t>
      </w:r>
      <w:r w:rsidRPr="008B5F50">
        <w:rPr>
          <w:sz w:val="20"/>
          <w:szCs w:val="20"/>
        </w:rPr>
        <w:t>вается энергия, обеспечивающая жизнедеятельность.</w:t>
      </w:r>
    </w:p>
    <w:p w:rsidR="00D80519" w:rsidRPr="00D80519" w:rsidRDefault="00D80519" w:rsidP="008B5F50">
      <w:pPr>
        <w:pStyle w:val="a3"/>
        <w:rPr>
          <w:sz w:val="20"/>
          <w:szCs w:val="20"/>
        </w:rPr>
      </w:pPr>
      <w:proofErr w:type="spellStart"/>
      <w:r w:rsidRPr="00D80519">
        <w:rPr>
          <w:b/>
          <w:color w:val="333333"/>
          <w:sz w:val="20"/>
          <w:szCs w:val="20"/>
        </w:rPr>
        <w:t>Электроннотранспортная</w:t>
      </w:r>
      <w:proofErr w:type="spellEnd"/>
      <w:r w:rsidRPr="00D80519">
        <w:rPr>
          <w:b/>
          <w:color w:val="333333"/>
          <w:sz w:val="20"/>
          <w:szCs w:val="20"/>
        </w:rPr>
        <w:t xml:space="preserve"> цепь</w:t>
      </w:r>
      <w:r w:rsidRPr="00D80519">
        <w:rPr>
          <w:color w:val="333333"/>
          <w:sz w:val="20"/>
          <w:szCs w:val="20"/>
        </w:rPr>
        <w:t xml:space="preserve"> </w:t>
      </w:r>
      <w:r w:rsidR="00BF4FA9">
        <w:rPr>
          <w:color w:val="333333"/>
          <w:sz w:val="20"/>
          <w:szCs w:val="20"/>
        </w:rPr>
        <w:t xml:space="preserve">(ЭТЦ) </w:t>
      </w:r>
      <w:bookmarkStart w:id="0" w:name="_GoBack"/>
      <w:bookmarkEnd w:id="0"/>
      <w:r w:rsidRPr="00D80519">
        <w:rPr>
          <w:color w:val="333333"/>
          <w:sz w:val="20"/>
          <w:szCs w:val="20"/>
        </w:rPr>
        <w:t xml:space="preserve">- </w:t>
      </w:r>
      <w:r w:rsidRPr="00D80519">
        <w:rPr>
          <w:color w:val="333333"/>
          <w:sz w:val="20"/>
          <w:szCs w:val="20"/>
        </w:rPr>
        <w:t>система структурно и функционально связанных трансмембранных белков и переносчиков электронов.</w:t>
      </w:r>
    </w:p>
    <w:sectPr w:rsidR="00D80519" w:rsidRPr="00D80519" w:rsidSect="00D805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l">
    <w:altName w:val="Hidden Horz OC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77B07"/>
    <w:multiLevelType w:val="hybridMultilevel"/>
    <w:tmpl w:val="22B4BF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1DA338B"/>
    <w:multiLevelType w:val="hybridMultilevel"/>
    <w:tmpl w:val="29D070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3B319D0"/>
    <w:multiLevelType w:val="hybridMultilevel"/>
    <w:tmpl w:val="F9BC31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42"/>
    <w:rsid w:val="005C2C42"/>
    <w:rsid w:val="005D2BFF"/>
    <w:rsid w:val="008B5F50"/>
    <w:rsid w:val="00925BE3"/>
    <w:rsid w:val="00BF4FA9"/>
    <w:rsid w:val="00D8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12">
    <w:name w:val="CM12"/>
    <w:basedOn w:val="a"/>
    <w:next w:val="a"/>
    <w:uiPriority w:val="99"/>
    <w:rsid w:val="005C2C42"/>
    <w:pPr>
      <w:autoSpaceDE w:val="0"/>
      <w:autoSpaceDN w:val="0"/>
      <w:adjustRightInd w:val="0"/>
      <w:spacing w:line="340" w:lineRule="atLeast"/>
    </w:pPr>
    <w:rPr>
      <w:rFonts w:ascii="HiddenHorzOCl" w:eastAsiaTheme="minorHAnsi" w:hAnsi="HiddenHorzOCl" w:cstheme="minorBidi"/>
      <w:lang w:eastAsia="en-US"/>
    </w:rPr>
  </w:style>
  <w:style w:type="paragraph" w:styleId="a3">
    <w:name w:val="No Spacing"/>
    <w:uiPriority w:val="1"/>
    <w:qFormat/>
    <w:rsid w:val="005C2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32">
    <w:name w:val="CM32"/>
    <w:basedOn w:val="a"/>
    <w:next w:val="a"/>
    <w:uiPriority w:val="99"/>
    <w:rsid w:val="005C2C42"/>
    <w:pPr>
      <w:autoSpaceDE w:val="0"/>
      <w:autoSpaceDN w:val="0"/>
      <w:adjustRightInd w:val="0"/>
    </w:pPr>
    <w:rPr>
      <w:rFonts w:ascii="HiddenHorzOCl" w:eastAsiaTheme="minorHAnsi" w:hAnsi="HiddenHorzOCl" w:cstheme="minorBidi"/>
      <w:lang w:eastAsia="en-US"/>
    </w:rPr>
  </w:style>
  <w:style w:type="paragraph" w:customStyle="1" w:styleId="CM112">
    <w:name w:val="CM11+2"/>
    <w:basedOn w:val="a"/>
    <w:next w:val="a"/>
    <w:uiPriority w:val="99"/>
    <w:rsid w:val="008B5F50"/>
    <w:pPr>
      <w:autoSpaceDE w:val="0"/>
      <w:autoSpaceDN w:val="0"/>
      <w:adjustRightInd w:val="0"/>
    </w:pPr>
    <w:rPr>
      <w:rFonts w:ascii="HiddenHorzOCl" w:eastAsiaTheme="minorHAnsi" w:hAnsi="HiddenHorzOCl" w:cstheme="minorBidi"/>
      <w:lang w:eastAsia="en-US"/>
    </w:rPr>
  </w:style>
  <w:style w:type="paragraph" w:customStyle="1" w:styleId="CM120">
    <w:name w:val="CM1+2"/>
    <w:basedOn w:val="a"/>
    <w:next w:val="a"/>
    <w:uiPriority w:val="99"/>
    <w:rsid w:val="008B5F50"/>
    <w:pPr>
      <w:autoSpaceDE w:val="0"/>
      <w:autoSpaceDN w:val="0"/>
      <w:adjustRightInd w:val="0"/>
      <w:spacing w:line="340" w:lineRule="atLeast"/>
    </w:pPr>
    <w:rPr>
      <w:rFonts w:ascii="HiddenHorzOCl" w:eastAsiaTheme="minorHAnsi" w:hAnsi="HiddenHorzOCl" w:cstheme="minorBidi"/>
      <w:lang w:eastAsia="en-US"/>
    </w:rPr>
  </w:style>
  <w:style w:type="paragraph" w:customStyle="1" w:styleId="CM72">
    <w:name w:val="CM7+2"/>
    <w:basedOn w:val="a"/>
    <w:next w:val="a"/>
    <w:uiPriority w:val="99"/>
    <w:rsid w:val="008B5F50"/>
    <w:pPr>
      <w:autoSpaceDE w:val="0"/>
      <w:autoSpaceDN w:val="0"/>
      <w:adjustRightInd w:val="0"/>
    </w:pPr>
    <w:rPr>
      <w:rFonts w:ascii="HiddenHorzOCl" w:eastAsiaTheme="minorHAnsi" w:hAnsi="HiddenHorzOCl" w:cstheme="minorBidi"/>
      <w:lang w:eastAsia="en-US"/>
    </w:rPr>
  </w:style>
  <w:style w:type="paragraph" w:customStyle="1" w:styleId="Default">
    <w:name w:val="Default"/>
    <w:rsid w:val="008B5F50"/>
    <w:pPr>
      <w:autoSpaceDE w:val="0"/>
      <w:autoSpaceDN w:val="0"/>
      <w:adjustRightInd w:val="0"/>
      <w:spacing w:after="0" w:line="240" w:lineRule="auto"/>
    </w:pPr>
    <w:rPr>
      <w:rFonts w:ascii="HiddenHorzOCl" w:hAnsi="HiddenHorzOCl" w:cs="HiddenHorzOCl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8B5F50"/>
    <w:rPr>
      <w:rFonts w:cstheme="minorBidi"/>
      <w:color w:val="auto"/>
    </w:rPr>
  </w:style>
  <w:style w:type="paragraph" w:customStyle="1" w:styleId="CM22">
    <w:name w:val="CM22"/>
    <w:basedOn w:val="Default"/>
    <w:next w:val="Default"/>
    <w:uiPriority w:val="99"/>
    <w:rsid w:val="008B5F50"/>
    <w:pPr>
      <w:spacing w:line="340" w:lineRule="atLeast"/>
    </w:pPr>
    <w:rPr>
      <w:rFonts w:cstheme="minorBidi"/>
      <w:color w:val="auto"/>
    </w:rPr>
  </w:style>
  <w:style w:type="character" w:customStyle="1" w:styleId="w">
    <w:name w:val="w"/>
    <w:basedOn w:val="a0"/>
    <w:rsid w:val="00D80519"/>
  </w:style>
  <w:style w:type="paragraph" w:styleId="a4">
    <w:name w:val="Balloon Text"/>
    <w:basedOn w:val="a"/>
    <w:link w:val="a5"/>
    <w:uiPriority w:val="99"/>
    <w:semiHidden/>
    <w:unhideWhenUsed/>
    <w:rsid w:val="00BF4F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FA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F4F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12">
    <w:name w:val="CM12"/>
    <w:basedOn w:val="a"/>
    <w:next w:val="a"/>
    <w:uiPriority w:val="99"/>
    <w:rsid w:val="005C2C42"/>
    <w:pPr>
      <w:autoSpaceDE w:val="0"/>
      <w:autoSpaceDN w:val="0"/>
      <w:adjustRightInd w:val="0"/>
      <w:spacing w:line="340" w:lineRule="atLeast"/>
    </w:pPr>
    <w:rPr>
      <w:rFonts w:ascii="HiddenHorzOCl" w:eastAsiaTheme="minorHAnsi" w:hAnsi="HiddenHorzOCl" w:cstheme="minorBidi"/>
      <w:lang w:eastAsia="en-US"/>
    </w:rPr>
  </w:style>
  <w:style w:type="paragraph" w:styleId="a3">
    <w:name w:val="No Spacing"/>
    <w:uiPriority w:val="1"/>
    <w:qFormat/>
    <w:rsid w:val="005C2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32">
    <w:name w:val="CM32"/>
    <w:basedOn w:val="a"/>
    <w:next w:val="a"/>
    <w:uiPriority w:val="99"/>
    <w:rsid w:val="005C2C42"/>
    <w:pPr>
      <w:autoSpaceDE w:val="0"/>
      <w:autoSpaceDN w:val="0"/>
      <w:adjustRightInd w:val="0"/>
    </w:pPr>
    <w:rPr>
      <w:rFonts w:ascii="HiddenHorzOCl" w:eastAsiaTheme="minorHAnsi" w:hAnsi="HiddenHorzOCl" w:cstheme="minorBidi"/>
      <w:lang w:eastAsia="en-US"/>
    </w:rPr>
  </w:style>
  <w:style w:type="paragraph" w:customStyle="1" w:styleId="CM112">
    <w:name w:val="CM11+2"/>
    <w:basedOn w:val="a"/>
    <w:next w:val="a"/>
    <w:uiPriority w:val="99"/>
    <w:rsid w:val="008B5F50"/>
    <w:pPr>
      <w:autoSpaceDE w:val="0"/>
      <w:autoSpaceDN w:val="0"/>
      <w:adjustRightInd w:val="0"/>
    </w:pPr>
    <w:rPr>
      <w:rFonts w:ascii="HiddenHorzOCl" w:eastAsiaTheme="minorHAnsi" w:hAnsi="HiddenHorzOCl" w:cstheme="minorBidi"/>
      <w:lang w:eastAsia="en-US"/>
    </w:rPr>
  </w:style>
  <w:style w:type="paragraph" w:customStyle="1" w:styleId="CM120">
    <w:name w:val="CM1+2"/>
    <w:basedOn w:val="a"/>
    <w:next w:val="a"/>
    <w:uiPriority w:val="99"/>
    <w:rsid w:val="008B5F50"/>
    <w:pPr>
      <w:autoSpaceDE w:val="0"/>
      <w:autoSpaceDN w:val="0"/>
      <w:adjustRightInd w:val="0"/>
      <w:spacing w:line="340" w:lineRule="atLeast"/>
    </w:pPr>
    <w:rPr>
      <w:rFonts w:ascii="HiddenHorzOCl" w:eastAsiaTheme="minorHAnsi" w:hAnsi="HiddenHorzOCl" w:cstheme="minorBidi"/>
      <w:lang w:eastAsia="en-US"/>
    </w:rPr>
  </w:style>
  <w:style w:type="paragraph" w:customStyle="1" w:styleId="CM72">
    <w:name w:val="CM7+2"/>
    <w:basedOn w:val="a"/>
    <w:next w:val="a"/>
    <w:uiPriority w:val="99"/>
    <w:rsid w:val="008B5F50"/>
    <w:pPr>
      <w:autoSpaceDE w:val="0"/>
      <w:autoSpaceDN w:val="0"/>
      <w:adjustRightInd w:val="0"/>
    </w:pPr>
    <w:rPr>
      <w:rFonts w:ascii="HiddenHorzOCl" w:eastAsiaTheme="minorHAnsi" w:hAnsi="HiddenHorzOCl" w:cstheme="minorBidi"/>
      <w:lang w:eastAsia="en-US"/>
    </w:rPr>
  </w:style>
  <w:style w:type="paragraph" w:customStyle="1" w:styleId="Default">
    <w:name w:val="Default"/>
    <w:rsid w:val="008B5F50"/>
    <w:pPr>
      <w:autoSpaceDE w:val="0"/>
      <w:autoSpaceDN w:val="0"/>
      <w:adjustRightInd w:val="0"/>
      <w:spacing w:after="0" w:line="240" w:lineRule="auto"/>
    </w:pPr>
    <w:rPr>
      <w:rFonts w:ascii="HiddenHorzOCl" w:hAnsi="HiddenHorzOCl" w:cs="HiddenHorzOCl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8B5F50"/>
    <w:rPr>
      <w:rFonts w:cstheme="minorBidi"/>
      <w:color w:val="auto"/>
    </w:rPr>
  </w:style>
  <w:style w:type="paragraph" w:customStyle="1" w:styleId="CM22">
    <w:name w:val="CM22"/>
    <w:basedOn w:val="Default"/>
    <w:next w:val="Default"/>
    <w:uiPriority w:val="99"/>
    <w:rsid w:val="008B5F50"/>
    <w:pPr>
      <w:spacing w:line="340" w:lineRule="atLeast"/>
    </w:pPr>
    <w:rPr>
      <w:rFonts w:cstheme="minorBidi"/>
      <w:color w:val="auto"/>
    </w:rPr>
  </w:style>
  <w:style w:type="character" w:customStyle="1" w:styleId="w">
    <w:name w:val="w"/>
    <w:basedOn w:val="a0"/>
    <w:rsid w:val="00D80519"/>
  </w:style>
  <w:style w:type="paragraph" w:styleId="a4">
    <w:name w:val="Balloon Text"/>
    <w:basedOn w:val="a"/>
    <w:link w:val="a5"/>
    <w:uiPriority w:val="99"/>
    <w:semiHidden/>
    <w:unhideWhenUsed/>
    <w:rsid w:val="00BF4F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FA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F4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2015-11-08T12:08:00Z</cp:lastPrinted>
  <dcterms:created xsi:type="dcterms:W3CDTF">2015-11-08T11:19:00Z</dcterms:created>
  <dcterms:modified xsi:type="dcterms:W3CDTF">2015-11-08T12:10:00Z</dcterms:modified>
</cp:coreProperties>
</file>